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A8BC1" w14:textId="7E969BC1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 w:rsidRPr="00AD4CB8">
        <w:rPr>
          <w:rFonts w:ascii="Times New Roman" w:hAnsi="Times New Roman" w:cs="Times New Roman"/>
          <w:sz w:val="24"/>
          <w:szCs w:val="24"/>
        </w:rPr>
        <w:t xml:space="preserve">REIKALAVIMAI </w:t>
      </w:r>
      <w:r w:rsidR="00FF3C23" w:rsidRPr="00FF3C23">
        <w:rPr>
          <w:rFonts w:ascii="Times New Roman" w:hAnsi="Times New Roman" w:cs="Times New Roman"/>
          <w:caps/>
          <w:sz w:val="24"/>
          <w:szCs w:val="24"/>
        </w:rPr>
        <w:t>Esamos ARĮ sistemos modernizavim</w:t>
      </w:r>
      <w:r w:rsidR="00FF3C23">
        <w:rPr>
          <w:rFonts w:ascii="Times New Roman" w:hAnsi="Times New Roman" w:cs="Times New Roman"/>
          <w:caps/>
          <w:sz w:val="24"/>
          <w:szCs w:val="24"/>
        </w:rPr>
        <w:t>ui</w:t>
      </w:r>
      <w:r w:rsidR="00FF3C23" w:rsidRPr="00FF3C23">
        <w:rPr>
          <w:rFonts w:ascii="Times New Roman" w:hAnsi="Times New Roman" w:cs="Times New Roman"/>
          <w:caps/>
          <w:sz w:val="24"/>
          <w:szCs w:val="24"/>
        </w:rPr>
        <w:t xml:space="preserve"> dyzelinių generatorių įjungimui, vandens siurblinėse</w:t>
      </w:r>
    </w:p>
    <w:p w14:paraId="4FC0640D" w14:textId="68EE0DA7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</w:p>
    <w:p w14:paraId="0F8EA978" w14:textId="6125BC32" w:rsidR="00FF3C23" w:rsidRDefault="00FF3C23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C23">
        <w:rPr>
          <w:rFonts w:ascii="Times New Roman" w:hAnsi="Times New Roman" w:cs="Times New Roman"/>
          <w:sz w:val="24"/>
          <w:szCs w:val="24"/>
        </w:rPr>
        <w:t>Parengti ARĮ sistemos modernizavim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FF3C23">
        <w:rPr>
          <w:rFonts w:ascii="Times New Roman" w:hAnsi="Times New Roman" w:cs="Times New Roman"/>
          <w:sz w:val="24"/>
          <w:szCs w:val="24"/>
        </w:rPr>
        <w:t xml:space="preserve"> dyzelinių generatorių įjungimui, vandens siurblinėse projektą ir jį suderinti su UAB „Kauno vandenys“  Energetikos ir metrologijos skyriumi, Informacinių technologijų skyriumi.</w:t>
      </w:r>
    </w:p>
    <w:p w14:paraId="7FB1C0C6" w14:textId="1A2E6698" w:rsidR="007D27BC" w:rsidRPr="007D27BC" w:rsidRDefault="007D27BC" w:rsidP="007D27BC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ARĮ veikimo algoritmas privalo būti derinamas su užsakovų projektavimo metu;</w:t>
      </w:r>
    </w:p>
    <w:p w14:paraId="12B42957" w14:textId="572D5FAF" w:rsidR="0008277F" w:rsidRDefault="0008277F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9D">
        <w:rPr>
          <w:rFonts w:ascii="Times New Roman" w:hAnsi="Times New Roman" w:cs="Times New Roman"/>
          <w:sz w:val="24"/>
          <w:szCs w:val="24"/>
        </w:rPr>
        <w:t>Projektavimo ir įrengimo metu būtina laikytis elektros įrenginių įrengimo taisyklių (EĮĮT) reikalavimų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74C606F" w14:textId="2F7C7C34" w:rsidR="00D9779D" w:rsidRDefault="00D9779D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9D">
        <w:rPr>
          <w:rFonts w:ascii="Times New Roman" w:hAnsi="Times New Roman" w:cs="Times New Roman"/>
          <w:sz w:val="24"/>
          <w:szCs w:val="24"/>
        </w:rPr>
        <w:t xml:space="preserve">Automatiniam generatorių paleidimui ir jų prijungimui prie </w:t>
      </w:r>
      <w:r>
        <w:rPr>
          <w:rFonts w:ascii="Times New Roman" w:hAnsi="Times New Roman" w:cs="Times New Roman"/>
          <w:sz w:val="24"/>
          <w:szCs w:val="24"/>
        </w:rPr>
        <w:t xml:space="preserve">vandens </w:t>
      </w:r>
      <w:r w:rsidRPr="00D9779D">
        <w:rPr>
          <w:rFonts w:ascii="Times New Roman" w:hAnsi="Times New Roman" w:cs="Times New Roman"/>
          <w:sz w:val="24"/>
          <w:szCs w:val="24"/>
        </w:rPr>
        <w:t>siurblinių 0,4 kV skirstyklų Tiekėjas turi suprojektuoti</w:t>
      </w:r>
      <w:r>
        <w:rPr>
          <w:rFonts w:ascii="Times New Roman" w:hAnsi="Times New Roman" w:cs="Times New Roman"/>
          <w:sz w:val="24"/>
          <w:szCs w:val="24"/>
        </w:rPr>
        <w:t xml:space="preserve"> ir įrengti naujas </w:t>
      </w:r>
      <w:r w:rsidRPr="00D9779D">
        <w:rPr>
          <w:rFonts w:ascii="Times New Roman" w:hAnsi="Times New Roman" w:cs="Times New Roman"/>
          <w:sz w:val="24"/>
          <w:szCs w:val="24"/>
        </w:rPr>
        <w:t>automatinio rezervo įjungimo sistemas (ARĮ)</w:t>
      </w:r>
      <w:r w:rsidR="0008277F">
        <w:rPr>
          <w:rFonts w:ascii="Times New Roman" w:hAnsi="Times New Roman" w:cs="Times New Roman"/>
          <w:sz w:val="24"/>
          <w:szCs w:val="24"/>
        </w:rPr>
        <w:t>;</w:t>
      </w:r>
    </w:p>
    <w:p w14:paraId="471F65BC" w14:textId="381D3C9A" w:rsidR="007609E5" w:rsidRDefault="009F3F6B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Pakeisti </w:t>
      </w:r>
      <w:r w:rsidR="00D9779D">
        <w:rPr>
          <w:rFonts w:ascii="Times New Roman" w:hAnsi="Times New Roman" w:cs="Times New Roman"/>
          <w:sz w:val="24"/>
          <w:szCs w:val="24"/>
        </w:rPr>
        <w:t>ARĮ sistemos valdikl</w:t>
      </w:r>
      <w:r>
        <w:rPr>
          <w:rFonts w:ascii="Times New Roman" w:hAnsi="Times New Roman" w:cs="Times New Roman"/>
          <w:sz w:val="24"/>
          <w:szCs w:val="24"/>
        </w:rPr>
        <w:t>į,</w:t>
      </w:r>
      <w:r w:rsidR="00D97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40068E">
        <w:rPr>
          <w:rFonts w:ascii="Times New Roman" w:hAnsi="Times New Roman" w:cs="Times New Roman"/>
          <w:sz w:val="24"/>
          <w:szCs w:val="24"/>
        </w:rPr>
        <w:t>eikalavimai valdikliui pateikti lentelėje Nr.2;</w:t>
      </w:r>
    </w:p>
    <w:p w14:paraId="71DD7144" w14:textId="0CA0745F" w:rsidR="007609E5" w:rsidRDefault="007609E5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ARĮ sistema turi veikti rankinių</w:t>
      </w:r>
      <w:r w:rsidR="00B10D89">
        <w:rPr>
          <w:rFonts w:ascii="Times New Roman" w:hAnsi="Times New Roman" w:cs="Times New Roman"/>
          <w:sz w:val="24"/>
          <w:szCs w:val="24"/>
        </w:rPr>
        <w:t xml:space="preserve"> (valdoma žmogaus, įrengtais komutaciniais prietaisais)</w:t>
      </w:r>
      <w:r w:rsidR="009F3F6B">
        <w:rPr>
          <w:rFonts w:ascii="Times New Roman" w:hAnsi="Times New Roman" w:cs="Times New Roman"/>
          <w:sz w:val="24"/>
          <w:szCs w:val="24"/>
        </w:rPr>
        <w:t xml:space="preserve"> bei automatiniu rėžimu;</w:t>
      </w:r>
    </w:p>
    <w:p w14:paraId="2DA36FF5" w14:textId="1B94BB0D" w:rsidR="007609E5" w:rsidRDefault="007609E5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Sumontuoti reikalingas papildomas reles, jungiklius, šviesinę indikacija bei kitą reikalingą įrangą užtikrinančia tinkama ARĮ sistemos veikimą;</w:t>
      </w:r>
    </w:p>
    <w:p w14:paraId="51B3B9FF" w14:textId="02B89430" w:rsidR="00FF3C23" w:rsidRDefault="00D9779D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79D">
        <w:rPr>
          <w:rFonts w:ascii="Times New Roman" w:hAnsi="Times New Roman" w:cs="Times New Roman"/>
          <w:sz w:val="24"/>
          <w:szCs w:val="24"/>
        </w:rPr>
        <w:t xml:space="preserve"> </w:t>
      </w:r>
      <w:r w:rsidR="00FF3C23" w:rsidRPr="00B10D89">
        <w:rPr>
          <w:rFonts w:ascii="Times New Roman" w:hAnsi="Times New Roman" w:cs="Times New Roman"/>
          <w:sz w:val="24"/>
          <w:szCs w:val="24"/>
        </w:rPr>
        <w:t>0,4 kV skirstyklose</w:t>
      </w:r>
      <w:r w:rsidR="00EA0B34" w:rsidRPr="00B10D89">
        <w:rPr>
          <w:rFonts w:ascii="Times New Roman" w:hAnsi="Times New Roman" w:cs="Times New Roman"/>
          <w:sz w:val="24"/>
          <w:szCs w:val="24"/>
        </w:rPr>
        <w:t xml:space="preserve"> vietoj esamų kirtikliu</w:t>
      </w:r>
      <w:r w:rsidR="004247B0">
        <w:rPr>
          <w:rFonts w:ascii="Times New Roman" w:hAnsi="Times New Roman" w:cs="Times New Roman"/>
          <w:sz w:val="24"/>
          <w:szCs w:val="24"/>
        </w:rPr>
        <w:t xml:space="preserve"> </w:t>
      </w:r>
      <w:r w:rsidR="00EA0B34" w:rsidRPr="00B10D89">
        <w:rPr>
          <w:rFonts w:ascii="Times New Roman" w:hAnsi="Times New Roman" w:cs="Times New Roman"/>
          <w:sz w:val="24"/>
          <w:szCs w:val="24"/>
        </w:rPr>
        <w:t>-</w:t>
      </w:r>
      <w:r w:rsidR="004247B0">
        <w:rPr>
          <w:rFonts w:ascii="Times New Roman" w:hAnsi="Times New Roman" w:cs="Times New Roman"/>
          <w:sz w:val="24"/>
          <w:szCs w:val="24"/>
        </w:rPr>
        <w:t xml:space="preserve"> </w:t>
      </w:r>
      <w:r w:rsidR="00EA0B34" w:rsidRPr="00B10D89">
        <w:rPr>
          <w:rFonts w:ascii="Times New Roman" w:hAnsi="Times New Roman" w:cs="Times New Roman"/>
          <w:sz w:val="24"/>
          <w:szCs w:val="24"/>
        </w:rPr>
        <w:t>saugiklių blokų</w:t>
      </w:r>
      <w:r w:rsidR="00FF3C23" w:rsidRPr="00B10D89">
        <w:rPr>
          <w:rFonts w:ascii="Times New Roman" w:hAnsi="Times New Roman" w:cs="Times New Roman"/>
          <w:sz w:val="24"/>
          <w:szCs w:val="24"/>
        </w:rPr>
        <w:t xml:space="preserve">  įrengti</w:t>
      </w:r>
      <w:r w:rsidR="00EA0B34" w:rsidRPr="00B10D89">
        <w:rPr>
          <w:rFonts w:ascii="Times New Roman" w:hAnsi="Times New Roman" w:cs="Times New Roman"/>
          <w:sz w:val="24"/>
          <w:szCs w:val="24"/>
        </w:rPr>
        <w:t xml:space="preserve"> automatinius jungiklius</w:t>
      </w:r>
      <w:r w:rsidR="004247B0">
        <w:rPr>
          <w:rFonts w:ascii="Times New Roman" w:hAnsi="Times New Roman" w:cs="Times New Roman"/>
          <w:sz w:val="24"/>
          <w:szCs w:val="24"/>
        </w:rPr>
        <w:t xml:space="preserve"> su elektrine pavara,</w:t>
      </w:r>
      <w:r w:rsidR="00EA0B34" w:rsidRPr="00B10D89">
        <w:rPr>
          <w:rFonts w:ascii="Times New Roman" w:hAnsi="Times New Roman" w:cs="Times New Roman"/>
          <w:sz w:val="24"/>
          <w:szCs w:val="24"/>
        </w:rPr>
        <w:t xml:space="preserve"> dyzelinio generatoriaus įjungimui.</w:t>
      </w:r>
      <w:r w:rsidR="00E5514A">
        <w:rPr>
          <w:rFonts w:ascii="Times New Roman" w:hAnsi="Times New Roman" w:cs="Times New Roman"/>
          <w:sz w:val="24"/>
          <w:szCs w:val="24"/>
        </w:rPr>
        <w:t xml:space="preserve"> Reikalavimai automatiniam jungikliui pateikti lentelėje Nr.1;</w:t>
      </w:r>
    </w:p>
    <w:p w14:paraId="17EF8D1A" w14:textId="354A73A1" w:rsidR="00FF3C23" w:rsidRDefault="00B10D89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Generatorių jėgos gnybtus prijungti prie esa</w:t>
      </w:r>
      <w:r w:rsidR="00E5514A">
        <w:rPr>
          <w:rFonts w:ascii="Times New Roman" w:hAnsi="Times New Roman" w:cs="Times New Roman"/>
          <w:sz w:val="24"/>
          <w:szCs w:val="24"/>
        </w:rPr>
        <w:t>mų generatorių prijungimo skydų;</w:t>
      </w:r>
    </w:p>
    <w:p w14:paraId="72FA15EF" w14:textId="66FFD324" w:rsidR="006F6E82" w:rsidRPr="006F6E82" w:rsidRDefault="00B10D89" w:rsidP="006F6E82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Nuo generatorių iki 0,4 kV skirstyklos nutiesti </w:t>
      </w:r>
      <w:r w:rsidR="006F6E82">
        <w:rPr>
          <w:rFonts w:ascii="Times New Roman" w:hAnsi="Times New Roman" w:cs="Times New Roman"/>
          <w:sz w:val="24"/>
          <w:szCs w:val="24"/>
        </w:rPr>
        <w:t xml:space="preserve">bei prijungti </w:t>
      </w:r>
      <w:r>
        <w:rPr>
          <w:rFonts w:ascii="Times New Roman" w:hAnsi="Times New Roman" w:cs="Times New Roman"/>
          <w:sz w:val="24"/>
          <w:szCs w:val="24"/>
        </w:rPr>
        <w:t>technologinius kabelius (</w:t>
      </w:r>
      <w:r w:rsidRPr="004E2D0E">
        <w:rPr>
          <w:rFonts w:ascii="Times New Roman" w:hAnsi="Times New Roman" w:cs="Times New Roman"/>
          <w:sz w:val="24"/>
          <w:szCs w:val="24"/>
        </w:rPr>
        <w:t xml:space="preserve">akumuliatoriaus įkrovimui,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E2D0E">
        <w:rPr>
          <w:rFonts w:ascii="Times New Roman" w:hAnsi="Times New Roman" w:cs="Times New Roman"/>
          <w:sz w:val="24"/>
          <w:szCs w:val="24"/>
        </w:rPr>
        <w:t>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E2D0E">
        <w:rPr>
          <w:rFonts w:ascii="Times New Roman" w:hAnsi="Times New Roman" w:cs="Times New Roman"/>
          <w:sz w:val="24"/>
          <w:szCs w:val="24"/>
        </w:rPr>
        <w:t xml:space="preserve"> ir pan</w:t>
      </w:r>
      <w:r>
        <w:rPr>
          <w:rFonts w:ascii="Times New Roman" w:hAnsi="Times New Roman" w:cs="Times New Roman"/>
          <w:sz w:val="24"/>
          <w:szCs w:val="24"/>
        </w:rPr>
        <w:t>.) ir reikalingus kontrolinius kabelius signalų perdavi</w:t>
      </w:r>
      <w:r w:rsidR="006F6E82">
        <w:rPr>
          <w:rFonts w:ascii="Times New Roman" w:hAnsi="Times New Roman" w:cs="Times New Roman"/>
          <w:sz w:val="24"/>
          <w:szCs w:val="24"/>
        </w:rPr>
        <w:t>mui bei valdymui;</w:t>
      </w:r>
    </w:p>
    <w:p w14:paraId="0B75579D" w14:textId="1FF3F82F" w:rsidR="00B10D89" w:rsidRPr="00350275" w:rsidRDefault="00B10D89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Kabeliai nuo generatoriaus </w:t>
      </w:r>
      <w:r w:rsidRPr="004E2D0E">
        <w:rPr>
          <w:rFonts w:ascii="Times New Roman" w:hAnsi="Times New Roman" w:cs="Times New Roman"/>
          <w:sz w:val="24"/>
          <w:szCs w:val="24"/>
        </w:rPr>
        <w:t>instaliuojamas grunte, ne mažesniame kaip 0,7 m gylyje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E2D0E">
        <w:rPr>
          <w:rFonts w:ascii="Times New Roman" w:hAnsi="Times New Roman" w:cs="Times New Roman"/>
          <w:sz w:val="24"/>
          <w:szCs w:val="24"/>
        </w:rPr>
        <w:t xml:space="preserve"> per skirstyklos pamatą paklotame ne mažesniame kaip 32 mm diametro plastikiniame gofruotame su lygiu vidiniu paviršiumi vam</w:t>
      </w:r>
      <w:r>
        <w:rPr>
          <w:rFonts w:ascii="Times New Roman" w:hAnsi="Times New Roman" w:cs="Times New Roman"/>
          <w:sz w:val="24"/>
          <w:szCs w:val="24"/>
        </w:rPr>
        <w:t>zdyje (pamato ertmės ir kabelis plastikiniame vamzdyje</w:t>
      </w:r>
      <w:r w:rsidRPr="004E2D0E">
        <w:rPr>
          <w:rFonts w:ascii="Times New Roman" w:hAnsi="Times New Roman" w:cs="Times New Roman"/>
          <w:sz w:val="24"/>
          <w:szCs w:val="24"/>
        </w:rPr>
        <w:t xml:space="preserve"> turi būti užsandarinti) bei esamuose kanaluose grindyse ar kanaluose po skirstyklos grindimis;</w:t>
      </w:r>
    </w:p>
    <w:p w14:paraId="2FAED643" w14:textId="77777777" w:rsidR="00B10D89" w:rsidRPr="00350275" w:rsidRDefault="00B10D89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Generatoriaus technologinio kabelio</w:t>
      </w:r>
      <w:r w:rsidRPr="004E2D0E">
        <w:rPr>
          <w:rFonts w:ascii="Times New Roman" w:hAnsi="Times New Roman" w:cs="Times New Roman"/>
          <w:sz w:val="24"/>
          <w:szCs w:val="24"/>
        </w:rPr>
        <w:t xml:space="preserve"> (akumuliatoriaus įkrovimui, auši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E2D0E">
        <w:rPr>
          <w:rFonts w:ascii="Times New Roman" w:hAnsi="Times New Roman" w:cs="Times New Roman"/>
          <w:sz w:val="24"/>
          <w:szCs w:val="24"/>
        </w:rPr>
        <w:t xml:space="preserve"> ir pan.)</w:t>
      </w:r>
      <w:r>
        <w:rPr>
          <w:rFonts w:ascii="Times New Roman" w:hAnsi="Times New Roman" w:cs="Times New Roman"/>
          <w:sz w:val="24"/>
          <w:szCs w:val="24"/>
        </w:rPr>
        <w:t xml:space="preserve"> gyslos skerspjūvio plotas turi būti ne mažesnis kaip 2,5 mm</w:t>
      </w:r>
      <w:r w:rsidRPr="008F28D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D3641DD" w14:textId="520CB35E" w:rsidR="00B10D89" w:rsidRDefault="00351DDE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D6C">
        <w:rPr>
          <w:rFonts w:ascii="Times New Roman" w:hAnsi="Times New Roman" w:cs="Times New Roman"/>
          <w:bCs/>
          <w:sz w:val="24"/>
          <w:szCs w:val="24"/>
        </w:rPr>
        <w:t>Generatoriaus</w:t>
      </w:r>
      <w:r w:rsidRPr="00CB3D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3D6C">
        <w:rPr>
          <w:rFonts w:ascii="Times New Roman" w:hAnsi="Times New Roman" w:cs="Times New Roman"/>
          <w:sz w:val="24"/>
          <w:szCs w:val="24"/>
        </w:rPr>
        <w:t>technologinis kabelis prijungiamas prie 0,4 kV skirstykloje esančio automatinio jungiklio „Rezervas“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49F052" w14:textId="7C2E3C8A" w:rsidR="00351DDE" w:rsidRDefault="00351DDE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Jei nėra laisvo rezervinio automatinio jungiklio technologinių kabelių prijungimui sumontuoti nauja reikiamos srovė</w:t>
      </w:r>
      <w:r w:rsidR="004247B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automatinį jungiklį;</w:t>
      </w:r>
    </w:p>
    <w:p w14:paraId="14D5668F" w14:textId="0BFF6F03" w:rsidR="004247B0" w:rsidRDefault="004247B0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Jei generatorius neturi galimybės automatiniam užkūrimui, tiekėjas savo lėšomis turi pakeisti generatoriaus valdymo panelę bei instaliuoti kitą reikalingą įrangą;</w:t>
      </w:r>
    </w:p>
    <w:p w14:paraId="61527AB0" w14:textId="163CFC48" w:rsidR="004247B0" w:rsidRDefault="007C405E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Instaliuojami </w:t>
      </w:r>
      <w:r w:rsidR="00351D3E">
        <w:rPr>
          <w:rFonts w:ascii="Times New Roman" w:hAnsi="Times New Roman" w:cs="Times New Roman"/>
          <w:sz w:val="24"/>
          <w:szCs w:val="24"/>
        </w:rPr>
        <w:t>generatoriai:</w:t>
      </w:r>
    </w:p>
    <w:p w14:paraId="0EAF66A5" w14:textId="61B5C19E" w:rsidR="00351D3E" w:rsidRDefault="00351D3E" w:rsidP="00351D3E">
      <w:pPr>
        <w:pStyle w:val="Sraopastraipa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Rigas Dizelis E200F3LAST, valdymo panelė – ComAp InteliLite4 AMF 25 - 2vnt.</w:t>
      </w:r>
      <w:r w:rsidR="0076530F">
        <w:rPr>
          <w:rFonts w:ascii="Times New Roman" w:hAnsi="Times New Roman" w:cs="Times New Roman"/>
          <w:sz w:val="24"/>
          <w:szCs w:val="24"/>
        </w:rPr>
        <w:t>;</w:t>
      </w:r>
    </w:p>
    <w:p w14:paraId="3138BED4" w14:textId="7D8D9618" w:rsidR="00134DBE" w:rsidRPr="00134DBE" w:rsidRDefault="0076530F" w:rsidP="00134DBE">
      <w:pPr>
        <w:pStyle w:val="Sraopastraipa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Rigas Dizelis E19Kh3MAST, valdymo panelė – ComAp InteliLite4 AMF 25 – 1vnt.;</w:t>
      </w:r>
    </w:p>
    <w:p w14:paraId="4246DBD9" w14:textId="77777777" w:rsidR="006F6E82" w:rsidRDefault="00134DBE" w:rsidP="006F6E82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E82">
        <w:rPr>
          <w:rFonts w:ascii="Times New Roman" w:hAnsi="Times New Roman" w:cs="Times New Roman"/>
          <w:sz w:val="24"/>
          <w:szCs w:val="24"/>
        </w:rPr>
        <w:t>Atliekant įrengimo darbus pažeistą dangą būt</w:t>
      </w:r>
      <w:r w:rsidR="006F6E82">
        <w:rPr>
          <w:rFonts w:ascii="Times New Roman" w:hAnsi="Times New Roman" w:cs="Times New Roman"/>
          <w:sz w:val="24"/>
          <w:szCs w:val="24"/>
        </w:rPr>
        <w:t xml:space="preserve">ina atstatyti į pradinę padėtį; </w:t>
      </w:r>
    </w:p>
    <w:p w14:paraId="2DD55C6D" w14:textId="4C9D1BF8" w:rsidR="0076530F" w:rsidRPr="006F6E82" w:rsidRDefault="0076530F" w:rsidP="006F6E82">
      <w:pPr>
        <w:pStyle w:val="Sraopastraipa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E82">
        <w:rPr>
          <w:rFonts w:ascii="Times New Roman" w:hAnsi="Times New Roman" w:cs="Times New Roman"/>
          <w:sz w:val="24"/>
          <w:szCs w:val="24"/>
        </w:rPr>
        <w:t>Asfalto dangos atstatymui turi būti naudojama karšto asfalto danga;</w:t>
      </w:r>
    </w:p>
    <w:p w14:paraId="4C31C7CF" w14:textId="6333C027" w:rsidR="00134DBE" w:rsidRPr="0076530F" w:rsidRDefault="0076530F" w:rsidP="0076530F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0F">
        <w:rPr>
          <w:rFonts w:ascii="Times New Roman" w:hAnsi="Times New Roman" w:cs="Times New Roman"/>
          <w:sz w:val="24"/>
          <w:szCs w:val="24"/>
        </w:rPr>
        <w:t>Jei darbų metu pažeidžiamos kitos komunikacijos rangovas turi jas atstatyti savo lėšomis.</w:t>
      </w:r>
    </w:p>
    <w:p w14:paraId="368214F5" w14:textId="5B612201" w:rsidR="007C405E" w:rsidRDefault="007C405E" w:rsidP="00351DD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Iš ARĮ sistemos į SCADA sistemą turi būti perduodami šie signalai:</w:t>
      </w:r>
    </w:p>
    <w:p w14:paraId="2CDA28C6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Įtampa įvade Nr.1 (yra/nėra);</w:t>
      </w:r>
    </w:p>
    <w:p w14:paraId="485B0214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Įtampa įvade Nr.2 (yra/nėra);</w:t>
      </w:r>
    </w:p>
    <w:p w14:paraId="666BA469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Įvado Nr.1 automatinis jungiklis (įjungtas/išjungtas);</w:t>
      </w:r>
    </w:p>
    <w:p w14:paraId="4A8F469B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Įvado Nr.2 automatinis jungiklis (įjungtas/išjungtas);</w:t>
      </w:r>
    </w:p>
    <w:p w14:paraId="759488D0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Sekcijinis automatinis jungiklis (įjungtas/išjungtas);</w:t>
      </w:r>
    </w:p>
    <w:p w14:paraId="5E5191F7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ARĮ automatinis režimas (įjungtas/išjungtas);</w:t>
      </w:r>
    </w:p>
    <w:p w14:paraId="7A599B0D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Įtampa generatoriaus įvade (yra/nėra);</w:t>
      </w:r>
    </w:p>
    <w:p w14:paraId="5A9E3842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įvado automatinis jungiklis (įjungtas/išjungtas);</w:t>
      </w:r>
    </w:p>
    <w:p w14:paraId="199A24E8" w14:textId="6C8A1875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įvado automatinio jungiklio „trip“ padėtis (yra/nėra);</w:t>
      </w:r>
    </w:p>
    <w:p w14:paraId="4F3D247B" w14:textId="54DC2098" w:rsidR="007C405E" w:rsidRDefault="007C405E" w:rsidP="007C405E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Iš generatorių į SCADA sistemą turi būti perduodami šie signalai:</w:t>
      </w:r>
    </w:p>
    <w:p w14:paraId="3C780695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įtampa L1, V;</w:t>
      </w:r>
    </w:p>
    <w:p w14:paraId="63A16269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įtampa L2, V;</w:t>
      </w:r>
    </w:p>
    <w:p w14:paraId="41493FA5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įtampa L3, V;</w:t>
      </w:r>
    </w:p>
    <w:p w14:paraId="321B6D31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srovė L1, A;</w:t>
      </w:r>
    </w:p>
    <w:p w14:paraId="6138B8E1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srovė L2, A;</w:t>
      </w:r>
    </w:p>
    <w:p w14:paraId="581985E6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srovė L3, A;</w:t>
      </w:r>
    </w:p>
    <w:p w14:paraId="6632B38D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aktyvinė galia, kW;</w:t>
      </w:r>
    </w:p>
    <w:p w14:paraId="421F10BF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reaktyvinė galia, kVar;</w:t>
      </w:r>
    </w:p>
    <w:p w14:paraId="3CD25823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bendroji galia, kVA;</w:t>
      </w:r>
    </w:p>
    <w:p w14:paraId="6C8C0E01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galios faktorius;</w:t>
      </w:r>
    </w:p>
    <w:p w14:paraId="54022DA7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dažnis, Hz;</w:t>
      </w:r>
    </w:p>
    <w:p w14:paraId="729E5215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apsisukimai, aps/min;</w:t>
      </w:r>
    </w:p>
    <w:p w14:paraId="3EBFD77B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akumuliatoriaus įtampa, V;</w:t>
      </w:r>
    </w:p>
    <w:p w14:paraId="60BA5A3B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tepalo slėgis, bar;</w:t>
      </w:r>
    </w:p>
    <w:p w14:paraId="68246D63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kuro lygis, %;</w:t>
      </w:r>
    </w:p>
    <w:p w14:paraId="588554A4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variklio temperatūra, oC;</w:t>
      </w:r>
    </w:p>
    <w:p w14:paraId="0E0D0414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lastRenderedPageBreak/>
        <w:t>Generatoriaus paleidimų skaičius;</w:t>
      </w:r>
    </w:p>
    <w:p w14:paraId="24622758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bandymų paleisti skaičius;</w:t>
      </w:r>
    </w:p>
    <w:p w14:paraId="648C17A9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darbo valandos;</w:t>
      </w:r>
    </w:p>
    <w:p w14:paraId="6D748D2D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aktyvinės energijos skaitiklis, kWh;</w:t>
      </w:r>
    </w:p>
    <w:p w14:paraId="2B58EEEF" w14:textId="77777777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Generatoriaus reaktyvinės energijos skaitiklis, kVarh;</w:t>
      </w:r>
    </w:p>
    <w:p w14:paraId="1BDB4854" w14:textId="72A385D8" w:rsidR="007C405E" w:rsidRPr="007C405E" w:rsidRDefault="007C405E" w:rsidP="007C405E">
      <w:pPr>
        <w:pStyle w:val="Sraopastraipa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05E">
        <w:rPr>
          <w:rFonts w:ascii="Times New Roman" w:hAnsi="Times New Roman" w:cs="Times New Roman"/>
          <w:sz w:val="24"/>
          <w:szCs w:val="24"/>
        </w:rPr>
        <w:t>Likęs dienų skaičius iki techninio aptarnavimo, d.</w:t>
      </w:r>
    </w:p>
    <w:p w14:paraId="5A163700" w14:textId="636759C5" w:rsidR="004862B4" w:rsidRDefault="00053247" w:rsidP="00053247">
      <w:pPr>
        <w:pStyle w:val="Sraopastraip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247">
        <w:rPr>
          <w:rFonts w:ascii="Times New Roman" w:hAnsi="Times New Roman" w:cs="Times New Roman"/>
          <w:sz w:val="24"/>
          <w:szCs w:val="24"/>
        </w:rPr>
        <w:t>Visus reikalingus SCADA sistemos programavimo darbus atlieka užsakovo pasirinktas rangovas.</w:t>
      </w:r>
    </w:p>
    <w:p w14:paraId="0EEBBDB3" w14:textId="58D4DD60" w:rsidR="0040068E" w:rsidRDefault="0040068E" w:rsidP="0040068E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1F326" w14:textId="5332DA8D" w:rsidR="0040068E" w:rsidRDefault="0040068E" w:rsidP="00A63E75">
      <w:pPr>
        <w:pStyle w:val="Sraopastraipa"/>
        <w:spacing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0068E">
        <w:rPr>
          <w:rFonts w:ascii="Times New Roman" w:hAnsi="Times New Roman" w:cs="Times New Roman"/>
          <w:caps/>
          <w:sz w:val="24"/>
          <w:szCs w:val="24"/>
        </w:rPr>
        <w:t>Reikalavimai įrangai</w:t>
      </w:r>
    </w:p>
    <w:p w14:paraId="0D820712" w14:textId="4B1BE5F6" w:rsidR="0040068E" w:rsidRPr="0040068E" w:rsidRDefault="0040068E" w:rsidP="0040068E">
      <w:p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0068E">
        <w:rPr>
          <w:rFonts w:ascii="Times New Roman" w:hAnsi="Times New Roman" w:cs="Times New Roman"/>
          <w:b/>
          <w:sz w:val="24"/>
          <w:szCs w:val="24"/>
        </w:rPr>
        <w:t>Reikalavimai automatiniams jungikliams</w:t>
      </w:r>
    </w:p>
    <w:p w14:paraId="208A74E0" w14:textId="427D767E" w:rsidR="00E5514A" w:rsidRPr="00E5514A" w:rsidRDefault="00E5514A" w:rsidP="00E5514A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514A">
        <w:rPr>
          <w:rFonts w:ascii="Times New Roman" w:hAnsi="Times New Roman" w:cs="Times New Roman"/>
          <w:i/>
          <w:sz w:val="24"/>
          <w:szCs w:val="24"/>
        </w:rPr>
        <w:t>Lentelė Nr.1</w:t>
      </w:r>
      <w:r w:rsidR="004006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Lentelstinklelis"/>
        <w:tblW w:w="0" w:type="auto"/>
        <w:tblInd w:w="360" w:type="dxa"/>
        <w:tblLook w:val="04A0" w:firstRow="1" w:lastRow="0" w:firstColumn="1" w:lastColumn="0" w:noHBand="0" w:noVBand="1"/>
      </w:tblPr>
      <w:tblGrid>
        <w:gridCol w:w="602"/>
        <w:gridCol w:w="2719"/>
        <w:gridCol w:w="3544"/>
        <w:gridCol w:w="3111"/>
      </w:tblGrid>
      <w:tr w:rsidR="00A63E75" w14:paraId="6303FF87" w14:textId="03CEC808" w:rsidTr="00FF2333">
        <w:tc>
          <w:tcPr>
            <w:tcW w:w="602" w:type="dxa"/>
            <w:vAlign w:val="center"/>
          </w:tcPr>
          <w:p w14:paraId="7DBF26C0" w14:textId="665A9468" w:rsidR="00A63E75" w:rsidRPr="007D27BC" w:rsidRDefault="00A63E75" w:rsidP="007D2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7BC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719" w:type="dxa"/>
            <w:vAlign w:val="center"/>
          </w:tcPr>
          <w:p w14:paraId="293E9288" w14:textId="666B63FE" w:rsidR="00A63E75" w:rsidRPr="007D27BC" w:rsidRDefault="00A63E75" w:rsidP="007D2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7BC">
              <w:rPr>
                <w:rFonts w:ascii="Times New Roman" w:hAnsi="Times New Roman" w:cs="Times New Roman"/>
                <w:b/>
                <w:sz w:val="24"/>
                <w:szCs w:val="24"/>
              </w:rPr>
              <w:t>Techniniai parametrai ir reikalavimai</w:t>
            </w:r>
          </w:p>
        </w:tc>
        <w:tc>
          <w:tcPr>
            <w:tcW w:w="3544" w:type="dxa"/>
            <w:vAlign w:val="center"/>
          </w:tcPr>
          <w:p w14:paraId="60882BC5" w14:textId="5745CB26" w:rsidR="00A63E75" w:rsidRPr="007D27BC" w:rsidRDefault="00A63E75" w:rsidP="007D2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7BC">
              <w:rPr>
                <w:rFonts w:ascii="Times New Roman" w:hAnsi="Times New Roman" w:cs="Times New Roman"/>
                <w:b/>
                <w:sz w:val="24"/>
                <w:szCs w:val="24"/>
              </w:rPr>
              <w:t>Dydis, sąlyga</w:t>
            </w:r>
          </w:p>
        </w:tc>
        <w:tc>
          <w:tcPr>
            <w:tcW w:w="3111" w:type="dxa"/>
          </w:tcPr>
          <w:p w14:paraId="2EDC9B92" w14:textId="4100AAD4" w:rsidR="00A63E75" w:rsidRPr="007D27BC" w:rsidRDefault="002317C2" w:rsidP="00FF2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2317C2">
              <w:rPr>
                <w:rFonts w:ascii="Times New Roman" w:hAnsi="Times New Roman" w:cs="Times New Roman"/>
                <w:b/>
                <w:sz w:val="24"/>
                <w:szCs w:val="24"/>
              </w:rPr>
              <w:t>eikalavi</w:t>
            </w:r>
            <w:r w:rsidR="00FF23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 atitikimas, konkreti siūloma </w:t>
            </w:r>
            <w:r w:rsidRPr="002317C2">
              <w:rPr>
                <w:rFonts w:ascii="Times New Roman" w:hAnsi="Times New Roman" w:cs="Times New Roman"/>
                <w:b/>
                <w:sz w:val="24"/>
                <w:szCs w:val="24"/>
              </w:rPr>
              <w:t>reikšmė, modelio pavadinimas</w:t>
            </w:r>
            <w:r w:rsidR="00FF2333"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r w:rsidR="00FF2333" w:rsidRPr="00FF2333">
              <w:rPr>
                <w:rFonts w:ascii="Times New Roman" w:hAnsi="Times New Roman" w:cs="Times New Roman"/>
                <w:b/>
                <w:sz w:val="24"/>
                <w:szCs w:val="24"/>
              </w:rPr>
              <w:t>Pateikti nuorodą į siūlomos prekės specifikacijų šaltinį, katalogą, katalogo puslapį</w:t>
            </w:r>
            <w:r w:rsidR="00FF2333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A63E75" w14:paraId="73EE5482" w14:textId="60490083" w:rsidTr="00FF2333">
        <w:tc>
          <w:tcPr>
            <w:tcW w:w="602" w:type="dxa"/>
          </w:tcPr>
          <w:p w14:paraId="71ED4B74" w14:textId="40A20BC3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9" w:type="dxa"/>
            <w:vAlign w:val="center"/>
          </w:tcPr>
          <w:p w14:paraId="72015D78" w14:textId="2B08212B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Polių skaičius</w:t>
            </w:r>
          </w:p>
        </w:tc>
        <w:tc>
          <w:tcPr>
            <w:tcW w:w="3544" w:type="dxa"/>
          </w:tcPr>
          <w:p w14:paraId="396BB43D" w14:textId="778F1A25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3 (L1-L2-L3);</w:t>
            </w:r>
          </w:p>
        </w:tc>
        <w:tc>
          <w:tcPr>
            <w:tcW w:w="3111" w:type="dxa"/>
          </w:tcPr>
          <w:p w14:paraId="6BA57E93" w14:textId="77777777" w:rsidR="00A63E75" w:rsidRPr="00E5514A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E75" w14:paraId="4AC280D8" w14:textId="46F5B733" w:rsidTr="00FF2333">
        <w:tc>
          <w:tcPr>
            <w:tcW w:w="602" w:type="dxa"/>
          </w:tcPr>
          <w:p w14:paraId="10AC1B4D" w14:textId="77777777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vAlign w:val="center"/>
          </w:tcPr>
          <w:p w14:paraId="192D02F4" w14:textId="3774A35E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Vardinė srovė</w:t>
            </w:r>
          </w:p>
        </w:tc>
        <w:tc>
          <w:tcPr>
            <w:tcW w:w="3544" w:type="dxa"/>
          </w:tcPr>
          <w:p w14:paraId="2E05B70E" w14:textId="4669799E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Vilijampolės V/S ne mažiau 400A; </w:t>
            </w:r>
          </w:p>
          <w:p w14:paraId="455F5E06" w14:textId="77777777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Domeikavos V/S ne mažiau 400A; </w:t>
            </w:r>
          </w:p>
          <w:p w14:paraId="6ED70AB4" w14:textId="393CE500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Panemunė V/S ne mažiau 100A;</w:t>
            </w:r>
          </w:p>
        </w:tc>
        <w:tc>
          <w:tcPr>
            <w:tcW w:w="3111" w:type="dxa"/>
          </w:tcPr>
          <w:p w14:paraId="5B820BA6" w14:textId="77777777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E75" w14:paraId="76F200F6" w14:textId="2705BD44" w:rsidTr="00FF2333">
        <w:tc>
          <w:tcPr>
            <w:tcW w:w="602" w:type="dxa"/>
          </w:tcPr>
          <w:p w14:paraId="5AA26B93" w14:textId="1EB1DE8D" w:rsidR="00A63E75" w:rsidRPr="00E5514A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9" w:type="dxa"/>
            <w:vAlign w:val="center"/>
          </w:tcPr>
          <w:p w14:paraId="22D5B636" w14:textId="35A01DC2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 xml:space="preserve">Vardinė izoliacijos įtampa         </w:t>
            </w:r>
          </w:p>
        </w:tc>
        <w:tc>
          <w:tcPr>
            <w:tcW w:w="3544" w:type="dxa"/>
          </w:tcPr>
          <w:p w14:paraId="7BBC03FD" w14:textId="179E1A40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ne mažesnė kaip 1000 V</w:t>
            </w:r>
          </w:p>
        </w:tc>
        <w:tc>
          <w:tcPr>
            <w:tcW w:w="3111" w:type="dxa"/>
          </w:tcPr>
          <w:p w14:paraId="223AAB01" w14:textId="77777777" w:rsidR="00A63E75" w:rsidRPr="00E5514A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E75" w14:paraId="685D9285" w14:textId="3FBEFBE9" w:rsidTr="00FF2333">
        <w:tc>
          <w:tcPr>
            <w:tcW w:w="602" w:type="dxa"/>
          </w:tcPr>
          <w:p w14:paraId="0CACB0B0" w14:textId="3C6D38AC" w:rsidR="00A63E75" w:rsidRPr="00E5514A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9" w:type="dxa"/>
            <w:vAlign w:val="center"/>
          </w:tcPr>
          <w:p w14:paraId="3D1BC78B" w14:textId="2405C6E9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Atsparumas impulsinei įtampai</w:t>
            </w:r>
          </w:p>
        </w:tc>
        <w:tc>
          <w:tcPr>
            <w:tcW w:w="3544" w:type="dxa"/>
          </w:tcPr>
          <w:p w14:paraId="6DC2E1CE" w14:textId="4824333A" w:rsidR="00A63E75" w:rsidRDefault="00A63E75" w:rsidP="00A63E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 xml:space="preserve">ne mažesnis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kV</w:t>
            </w:r>
          </w:p>
        </w:tc>
        <w:tc>
          <w:tcPr>
            <w:tcW w:w="3111" w:type="dxa"/>
          </w:tcPr>
          <w:p w14:paraId="1CD2FC7A" w14:textId="77777777" w:rsidR="00A63E75" w:rsidRPr="00E5514A" w:rsidRDefault="00A63E75" w:rsidP="009F3F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E75" w14:paraId="734B4E0B" w14:textId="652C9E33" w:rsidTr="00FF2333">
        <w:tc>
          <w:tcPr>
            <w:tcW w:w="602" w:type="dxa"/>
          </w:tcPr>
          <w:p w14:paraId="091C4EDC" w14:textId="2975D213" w:rsidR="00A63E75" w:rsidRPr="00E5514A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9" w:type="dxa"/>
            <w:vAlign w:val="center"/>
          </w:tcPr>
          <w:p w14:paraId="68CAEDBA" w14:textId="580313D2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Valdymas</w:t>
            </w:r>
          </w:p>
        </w:tc>
        <w:tc>
          <w:tcPr>
            <w:tcW w:w="3544" w:type="dxa"/>
          </w:tcPr>
          <w:p w14:paraId="4C0EEA9C" w14:textId="76F34B65" w:rsidR="00A63E75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automatinis (ARĮ signalai) / rankinis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14A">
              <w:rPr>
                <w:rFonts w:ascii="Times New Roman" w:hAnsi="Times New Roman" w:cs="Times New Roman"/>
                <w:sz w:val="24"/>
                <w:szCs w:val="24"/>
              </w:rPr>
              <w:t>(automatinio jungiklio mygtukais);</w:t>
            </w:r>
          </w:p>
        </w:tc>
        <w:tc>
          <w:tcPr>
            <w:tcW w:w="3111" w:type="dxa"/>
          </w:tcPr>
          <w:p w14:paraId="7BBDE81C" w14:textId="77777777" w:rsidR="00A63E75" w:rsidRPr="00E5514A" w:rsidRDefault="00A63E75" w:rsidP="00E551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1577B6" w14:textId="121517DE" w:rsidR="00FF2333" w:rsidRDefault="00FF2333" w:rsidP="00E5514A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3818A23" w14:textId="3A08FB91" w:rsidR="0040068E" w:rsidRPr="00FF2333" w:rsidRDefault="00FF2333" w:rsidP="00FF2333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40068E" w:rsidRPr="0040068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Reikalavimai </w:t>
      </w:r>
      <w:r w:rsidR="0040068E">
        <w:rPr>
          <w:rFonts w:ascii="Times New Roman" w:hAnsi="Times New Roman" w:cs="Times New Roman"/>
          <w:b/>
          <w:sz w:val="24"/>
          <w:szCs w:val="24"/>
        </w:rPr>
        <w:t>valdikliui</w:t>
      </w:r>
    </w:p>
    <w:p w14:paraId="7DF67EDA" w14:textId="7114B7F5" w:rsidR="0040068E" w:rsidRDefault="0040068E" w:rsidP="0040068E">
      <w:pPr>
        <w:spacing w:line="36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40068E">
        <w:rPr>
          <w:rFonts w:ascii="Times New Roman" w:hAnsi="Times New Roman" w:cs="Times New Roman"/>
          <w:i/>
          <w:sz w:val="24"/>
          <w:szCs w:val="24"/>
        </w:rPr>
        <w:t>Lentelė Nr.2</w:t>
      </w:r>
    </w:p>
    <w:tbl>
      <w:tblPr>
        <w:tblStyle w:val="Lentelstinklelis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2693"/>
        <w:gridCol w:w="3544"/>
        <w:gridCol w:w="3111"/>
      </w:tblGrid>
      <w:tr w:rsidR="002317C2" w14:paraId="246D4FD7" w14:textId="77777777" w:rsidTr="00FF2333">
        <w:tc>
          <w:tcPr>
            <w:tcW w:w="562" w:type="dxa"/>
            <w:vAlign w:val="center"/>
          </w:tcPr>
          <w:p w14:paraId="556C6B49" w14:textId="54AD73CF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564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693" w:type="dxa"/>
            <w:vAlign w:val="center"/>
          </w:tcPr>
          <w:p w14:paraId="3B5CB13A" w14:textId="1D40A00C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564">
              <w:rPr>
                <w:rFonts w:ascii="Times New Roman" w:hAnsi="Times New Roman" w:cs="Times New Roman"/>
                <w:b/>
                <w:bCs/>
              </w:rPr>
              <w:t>Techniniai parametrai ir reikalavimai</w:t>
            </w:r>
          </w:p>
        </w:tc>
        <w:tc>
          <w:tcPr>
            <w:tcW w:w="3544" w:type="dxa"/>
            <w:vAlign w:val="center"/>
          </w:tcPr>
          <w:p w14:paraId="6E07D283" w14:textId="5348C0A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564">
              <w:rPr>
                <w:rFonts w:ascii="Times New Roman" w:hAnsi="Times New Roman" w:cs="Times New Roman"/>
                <w:b/>
                <w:bCs/>
              </w:rPr>
              <w:t>Dydis, sąlyga</w:t>
            </w:r>
          </w:p>
        </w:tc>
        <w:tc>
          <w:tcPr>
            <w:tcW w:w="3111" w:type="dxa"/>
          </w:tcPr>
          <w:p w14:paraId="3D23E0A1" w14:textId="657BC4B2" w:rsidR="002317C2" w:rsidRDefault="00FF2333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2317C2">
              <w:rPr>
                <w:rFonts w:ascii="Times New Roman" w:hAnsi="Times New Roman" w:cs="Times New Roman"/>
                <w:b/>
                <w:sz w:val="24"/>
                <w:szCs w:val="24"/>
              </w:rPr>
              <w:t>eikalavi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 atitikimas, konkreti siūloma </w:t>
            </w:r>
            <w:r w:rsidRPr="002317C2">
              <w:rPr>
                <w:rFonts w:ascii="Times New Roman" w:hAnsi="Times New Roman" w:cs="Times New Roman"/>
                <w:b/>
                <w:sz w:val="24"/>
                <w:szCs w:val="24"/>
              </w:rPr>
              <w:t>reikšmė, modelio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r w:rsidRPr="00FF2333">
              <w:rPr>
                <w:rFonts w:ascii="Times New Roman" w:hAnsi="Times New Roman" w:cs="Times New Roman"/>
                <w:b/>
                <w:sz w:val="24"/>
                <w:szCs w:val="24"/>
              </w:rPr>
              <w:t>Pateikti nuorodą į siūlomos prekės specifikacijų šaltinį, katalogą, katalogo puslapį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2317C2" w14:paraId="0619ADDF" w14:textId="77777777" w:rsidTr="00FF2333">
        <w:tc>
          <w:tcPr>
            <w:tcW w:w="562" w:type="dxa"/>
          </w:tcPr>
          <w:p w14:paraId="109CAC4C" w14:textId="2913ADC5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1.</w:t>
            </w:r>
          </w:p>
        </w:tc>
        <w:tc>
          <w:tcPr>
            <w:tcW w:w="2693" w:type="dxa"/>
          </w:tcPr>
          <w:p w14:paraId="658A9422" w14:textId="72FE3601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Valdiklis turi būti modulinės konstrukcijos, susidėti iš procesoriaus ir įėjimų/ išėjimų signalų išplėtimo modulių</w:t>
            </w:r>
          </w:p>
        </w:tc>
        <w:tc>
          <w:tcPr>
            <w:tcW w:w="3544" w:type="dxa"/>
          </w:tcPr>
          <w:p w14:paraId="1061C2DB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1" w:type="dxa"/>
          </w:tcPr>
          <w:p w14:paraId="117D119F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5806666E" w14:textId="77777777" w:rsidTr="00FF2333">
        <w:tc>
          <w:tcPr>
            <w:tcW w:w="562" w:type="dxa"/>
          </w:tcPr>
          <w:p w14:paraId="223004D4" w14:textId="1D6AC398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2.</w:t>
            </w:r>
          </w:p>
        </w:tc>
        <w:tc>
          <w:tcPr>
            <w:tcW w:w="2693" w:type="dxa"/>
          </w:tcPr>
          <w:p w14:paraId="2735F110" w14:textId="23DE622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Procesorius turi turėti įėjimų/ išėjimų signalus</w:t>
            </w:r>
          </w:p>
        </w:tc>
        <w:tc>
          <w:tcPr>
            <w:tcW w:w="3544" w:type="dxa"/>
          </w:tcPr>
          <w:p w14:paraId="5B6DC78E" w14:textId="25694EE3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Ne mažiau 12 diskretinių įėjimų ir 8 diskretinių išėjimų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1D8D7D23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5E6F9155" w14:textId="77777777" w:rsidTr="00FF2333">
        <w:tc>
          <w:tcPr>
            <w:tcW w:w="562" w:type="dxa"/>
          </w:tcPr>
          <w:p w14:paraId="08946514" w14:textId="54041B9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3.</w:t>
            </w:r>
          </w:p>
        </w:tc>
        <w:tc>
          <w:tcPr>
            <w:tcW w:w="2693" w:type="dxa"/>
          </w:tcPr>
          <w:p w14:paraId="3FF65EF2" w14:textId="3CA2D0B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Galimybė plėsti įėjimų/ išėjimų skaičių su papildomais moduliais</w:t>
            </w:r>
          </w:p>
        </w:tc>
        <w:tc>
          <w:tcPr>
            <w:tcW w:w="3544" w:type="dxa"/>
          </w:tcPr>
          <w:p w14:paraId="69A549F8" w14:textId="4D2CB432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Iki 4 arba 7 modulių priklausomai nuo procesoriaus. Moduliai prie procesoriaus prijungiami be papildomų kabelių ar įrangos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0513AA0E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008C0F83" w14:textId="77777777" w:rsidTr="00FF2333">
        <w:tc>
          <w:tcPr>
            <w:tcW w:w="562" w:type="dxa"/>
          </w:tcPr>
          <w:p w14:paraId="79275732" w14:textId="4709CE36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4.</w:t>
            </w:r>
          </w:p>
        </w:tc>
        <w:tc>
          <w:tcPr>
            <w:tcW w:w="2693" w:type="dxa"/>
          </w:tcPr>
          <w:p w14:paraId="754919E3" w14:textId="5E38C49B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Įėjimų/ išėjimų signalų išplėtimo moduliai</w:t>
            </w:r>
          </w:p>
        </w:tc>
        <w:tc>
          <w:tcPr>
            <w:tcW w:w="3544" w:type="dxa"/>
          </w:tcPr>
          <w:p w14:paraId="42DB6A17" w14:textId="77777777" w:rsidR="002317C2" w:rsidRPr="0047262A" w:rsidRDefault="002317C2" w:rsidP="002317C2">
            <w:pPr>
              <w:rPr>
                <w:rFonts w:ascii="Times New Roman" w:eastAsia="MS Mincho" w:hAnsi="Times New Roman" w:cs="Times New Roman"/>
              </w:rPr>
            </w:pPr>
            <w:r w:rsidRPr="0047262A">
              <w:rPr>
                <w:rFonts w:ascii="Times New Roman" w:eastAsia="MS Mincho" w:hAnsi="Times New Roman" w:cs="Times New Roman"/>
              </w:rPr>
              <w:t>Diskretiniai įėjimų/ išėjimų moduliai:  nuo 8 iki 32 signalų viename modulyje.</w:t>
            </w:r>
          </w:p>
          <w:p w14:paraId="10731C11" w14:textId="7681D0E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Analoginiai įėjimų/ išėjimų moduliai: nuo 1 iki 8 signalų viename modulyje.</w:t>
            </w:r>
          </w:p>
        </w:tc>
        <w:tc>
          <w:tcPr>
            <w:tcW w:w="3111" w:type="dxa"/>
          </w:tcPr>
          <w:p w14:paraId="2B0882BB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6D115947" w14:textId="77777777" w:rsidTr="00FF2333">
        <w:tc>
          <w:tcPr>
            <w:tcW w:w="562" w:type="dxa"/>
          </w:tcPr>
          <w:p w14:paraId="183BC452" w14:textId="6D37A12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5.</w:t>
            </w:r>
          </w:p>
        </w:tc>
        <w:tc>
          <w:tcPr>
            <w:tcW w:w="2693" w:type="dxa"/>
          </w:tcPr>
          <w:p w14:paraId="47E74C51" w14:textId="0A2F4059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 xml:space="preserve">Greitieji skaitliukai </w:t>
            </w:r>
          </w:p>
        </w:tc>
        <w:tc>
          <w:tcPr>
            <w:tcW w:w="3544" w:type="dxa"/>
          </w:tcPr>
          <w:p w14:paraId="0F678C31" w14:textId="51C459B1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518D">
              <w:rPr>
                <w:rFonts w:ascii="Times New Roman" w:eastAsia="MS Mincho" w:hAnsi="Times New Roman" w:cs="Times New Roman"/>
              </w:rPr>
              <w:t>Ne mažiau 2 kanalai iki 5 kHZ ir ne mažiau</w:t>
            </w:r>
            <w:r w:rsidRPr="0047262A">
              <w:rPr>
                <w:rFonts w:ascii="Times New Roman" w:eastAsia="MS Mincho" w:hAnsi="Times New Roman" w:cs="Times New Roman"/>
                <w:lang w:val="fi-FI"/>
              </w:rPr>
              <w:t xml:space="preserve"> </w:t>
            </w:r>
            <w:r w:rsidRPr="0047262A">
              <w:rPr>
                <w:rFonts w:ascii="Times New Roman" w:eastAsia="MS Mincho" w:hAnsi="Times New Roman" w:cs="Times New Roman"/>
              </w:rPr>
              <w:t>2 kanalai iki 20 kHZ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1279FDFC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6F16BCFA" w14:textId="77777777" w:rsidTr="00FF2333">
        <w:tc>
          <w:tcPr>
            <w:tcW w:w="562" w:type="dxa"/>
          </w:tcPr>
          <w:p w14:paraId="4D9AE37E" w14:textId="74B1C073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6.</w:t>
            </w:r>
          </w:p>
        </w:tc>
        <w:tc>
          <w:tcPr>
            <w:tcW w:w="2693" w:type="dxa"/>
          </w:tcPr>
          <w:p w14:paraId="4A16256D" w14:textId="62310438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Maitinimo įtampa</w:t>
            </w:r>
          </w:p>
        </w:tc>
        <w:tc>
          <w:tcPr>
            <w:tcW w:w="3544" w:type="dxa"/>
          </w:tcPr>
          <w:p w14:paraId="4EA69978" w14:textId="0D7BCFB5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7F66">
              <w:rPr>
                <w:rFonts w:ascii="Times New Roman" w:eastAsia="MS Mincho" w:hAnsi="Times New Roman" w:cs="Times New Roman"/>
              </w:rPr>
              <w:t>Priklausomai nuo procesoriaus</w:t>
            </w:r>
            <w:r w:rsidRPr="0047262A">
              <w:rPr>
                <w:rFonts w:ascii="Times New Roman" w:eastAsia="MS Mincho" w:hAnsi="Times New Roman" w:cs="Times New Roman"/>
                <w:lang w:val="es-ES"/>
              </w:rPr>
              <w:t xml:space="preserve"> tipo : </w:t>
            </w:r>
            <w:r w:rsidRPr="0047262A">
              <w:rPr>
                <w:rFonts w:ascii="Times New Roman" w:eastAsia="MS Mincho" w:hAnsi="Times New Roman" w:cs="Times New Roman"/>
              </w:rPr>
              <w:t>24 VDC arba 100..240 VAC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685A6662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3C953345" w14:textId="77777777" w:rsidTr="00FF2333">
        <w:tc>
          <w:tcPr>
            <w:tcW w:w="562" w:type="dxa"/>
          </w:tcPr>
          <w:p w14:paraId="2D75D981" w14:textId="61DC13CA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7.</w:t>
            </w:r>
          </w:p>
        </w:tc>
        <w:tc>
          <w:tcPr>
            <w:tcW w:w="2693" w:type="dxa"/>
            <w:vAlign w:val="bottom"/>
          </w:tcPr>
          <w:p w14:paraId="1D2605E9" w14:textId="52F01FB2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7F66">
              <w:rPr>
                <w:rFonts w:ascii="Times New Roman" w:eastAsia="MS Mincho" w:hAnsi="Times New Roman" w:cs="Times New Roman"/>
                <w:b/>
              </w:rPr>
              <w:t>Programa ir atmintis</w:t>
            </w:r>
          </w:p>
        </w:tc>
        <w:tc>
          <w:tcPr>
            <w:tcW w:w="3544" w:type="dxa"/>
          </w:tcPr>
          <w:p w14:paraId="56BD803E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1" w:type="dxa"/>
          </w:tcPr>
          <w:p w14:paraId="3EED9C62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17D3BE2B" w14:textId="77777777" w:rsidTr="00FF2333">
        <w:tc>
          <w:tcPr>
            <w:tcW w:w="562" w:type="dxa"/>
          </w:tcPr>
          <w:p w14:paraId="311B0324" w14:textId="60FCDE68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8.</w:t>
            </w:r>
          </w:p>
        </w:tc>
        <w:tc>
          <w:tcPr>
            <w:tcW w:w="2693" w:type="dxa"/>
            <w:vAlign w:val="bottom"/>
          </w:tcPr>
          <w:p w14:paraId="7454431B" w14:textId="5FED277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7F66">
              <w:rPr>
                <w:rFonts w:ascii="Times New Roman" w:eastAsia="MS Mincho" w:hAnsi="Times New Roman" w:cs="Times New Roman"/>
              </w:rPr>
              <w:t>Programos dydis</w:t>
            </w:r>
          </w:p>
        </w:tc>
        <w:tc>
          <w:tcPr>
            <w:tcW w:w="3544" w:type="dxa"/>
          </w:tcPr>
          <w:p w14:paraId="5F9F6A81" w14:textId="280F67A8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fr-FR"/>
              </w:rPr>
              <w:t xml:space="preserve">Ne </w:t>
            </w:r>
            <w:r w:rsidRPr="000C7F66">
              <w:rPr>
                <w:rFonts w:ascii="Times New Roman" w:eastAsia="MS Mincho" w:hAnsi="Times New Roman" w:cs="Times New Roman"/>
              </w:rPr>
              <w:t>mažiau</w:t>
            </w:r>
            <w:r w:rsidRPr="0047262A">
              <w:rPr>
                <w:rFonts w:ascii="Times New Roman" w:eastAsia="MS Mincho" w:hAnsi="Times New Roman" w:cs="Times New Roman"/>
                <w:lang w:val="fr-FR"/>
              </w:rPr>
              <w:t xml:space="preserve"> </w:t>
            </w:r>
            <w:r w:rsidRPr="0047262A">
              <w:rPr>
                <w:rFonts w:ascii="Times New Roman" w:eastAsia="MS Mincho" w:hAnsi="Times New Roman" w:cs="Times New Roman"/>
              </w:rPr>
              <w:t>3000 instrukcijų</w:t>
            </w:r>
          </w:p>
        </w:tc>
        <w:tc>
          <w:tcPr>
            <w:tcW w:w="3111" w:type="dxa"/>
          </w:tcPr>
          <w:p w14:paraId="01C5AEE8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707656F3" w14:textId="77777777" w:rsidTr="00FF2333">
        <w:tc>
          <w:tcPr>
            <w:tcW w:w="562" w:type="dxa"/>
          </w:tcPr>
          <w:p w14:paraId="2725A3C8" w14:textId="72085BB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9.</w:t>
            </w:r>
          </w:p>
        </w:tc>
        <w:tc>
          <w:tcPr>
            <w:tcW w:w="2693" w:type="dxa"/>
            <w:vAlign w:val="bottom"/>
          </w:tcPr>
          <w:p w14:paraId="6A08F929" w14:textId="45B26FF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Programos cikli</w:t>
            </w:r>
            <w:r w:rsidRPr="000C7F66">
              <w:rPr>
                <w:rFonts w:ascii="Times New Roman" w:eastAsia="MS Mincho" w:hAnsi="Times New Roman" w:cs="Times New Roman"/>
              </w:rPr>
              <w:t>nis vykdymo greitis</w:t>
            </w:r>
          </w:p>
        </w:tc>
        <w:tc>
          <w:tcPr>
            <w:tcW w:w="3544" w:type="dxa"/>
          </w:tcPr>
          <w:p w14:paraId="754B7B00" w14:textId="697E287A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fr-FR"/>
              </w:rPr>
              <w:t xml:space="preserve">1000 </w:t>
            </w:r>
            <w:r w:rsidRPr="000C7F66">
              <w:rPr>
                <w:rFonts w:ascii="Times New Roman" w:eastAsia="MS Mincho" w:hAnsi="Times New Roman" w:cs="Times New Roman"/>
              </w:rPr>
              <w:t>instrukcijų</w:t>
            </w:r>
            <w:r w:rsidRPr="0047262A">
              <w:rPr>
                <w:rFonts w:ascii="Times New Roman" w:eastAsia="MS Mincho" w:hAnsi="Times New Roman" w:cs="Times New Roman"/>
              </w:rPr>
              <w:t xml:space="preserve"> per 1ms</w:t>
            </w:r>
          </w:p>
        </w:tc>
        <w:tc>
          <w:tcPr>
            <w:tcW w:w="3111" w:type="dxa"/>
          </w:tcPr>
          <w:p w14:paraId="6BBA986C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0E626A4B" w14:textId="77777777" w:rsidTr="00FF2333">
        <w:tc>
          <w:tcPr>
            <w:tcW w:w="562" w:type="dxa"/>
          </w:tcPr>
          <w:p w14:paraId="7D51097C" w14:textId="27E3B0A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10.</w:t>
            </w:r>
          </w:p>
        </w:tc>
        <w:tc>
          <w:tcPr>
            <w:tcW w:w="2693" w:type="dxa"/>
          </w:tcPr>
          <w:p w14:paraId="28E5C32C" w14:textId="64FDCD5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Vidinė procesoriaus atmintis</w:t>
            </w:r>
          </w:p>
        </w:tc>
        <w:tc>
          <w:tcPr>
            <w:tcW w:w="3544" w:type="dxa"/>
          </w:tcPr>
          <w:p w14:paraId="77BA688D" w14:textId="77777777" w:rsidR="002317C2" w:rsidRPr="0047262A" w:rsidRDefault="002317C2" w:rsidP="002317C2">
            <w:pPr>
              <w:rPr>
                <w:rFonts w:ascii="Times New Roman" w:eastAsia="MS Mincho" w:hAnsi="Times New Roman" w:cs="Times New Roman"/>
              </w:rPr>
            </w:pPr>
            <w:r w:rsidRPr="0047262A">
              <w:rPr>
                <w:rFonts w:ascii="Times New Roman" w:eastAsia="MS Mincho" w:hAnsi="Times New Roman" w:cs="Times New Roman"/>
              </w:rPr>
              <w:t>3000 16 bitų atminties žodžių</w:t>
            </w:r>
            <w:r>
              <w:rPr>
                <w:rFonts w:ascii="Times New Roman" w:eastAsia="MS Mincho" w:hAnsi="Times New Roman" w:cs="Times New Roman"/>
              </w:rPr>
              <w:t>;</w:t>
            </w:r>
          </w:p>
          <w:p w14:paraId="4549D80B" w14:textId="77777777" w:rsidR="002317C2" w:rsidRPr="0047262A" w:rsidRDefault="002317C2" w:rsidP="002317C2">
            <w:pPr>
              <w:rPr>
                <w:rFonts w:ascii="Times New Roman" w:eastAsia="MS Mincho" w:hAnsi="Times New Roman" w:cs="Times New Roman"/>
              </w:rPr>
            </w:pPr>
            <w:r w:rsidRPr="0047262A">
              <w:rPr>
                <w:rFonts w:ascii="Times New Roman" w:eastAsia="MS Mincho" w:hAnsi="Times New Roman" w:cs="Times New Roman"/>
              </w:rPr>
              <w:t>256 atminties bitų</w:t>
            </w:r>
            <w:r>
              <w:rPr>
                <w:rFonts w:ascii="Times New Roman" w:eastAsia="MS Mincho" w:hAnsi="Times New Roman" w:cs="Times New Roman"/>
              </w:rPr>
              <w:t>;</w:t>
            </w:r>
          </w:p>
          <w:p w14:paraId="3CF1EA59" w14:textId="77777777" w:rsidR="002317C2" w:rsidRPr="0047262A" w:rsidRDefault="002317C2" w:rsidP="002317C2">
            <w:pPr>
              <w:rPr>
                <w:rFonts w:ascii="Times New Roman" w:eastAsia="MS Mincho" w:hAnsi="Times New Roman" w:cs="Times New Roman"/>
              </w:rPr>
            </w:pPr>
            <w:r w:rsidRPr="0047262A">
              <w:rPr>
                <w:rFonts w:ascii="Times New Roman" w:eastAsia="MS Mincho" w:hAnsi="Times New Roman" w:cs="Times New Roman"/>
              </w:rPr>
              <w:t>128 laikmačiai</w:t>
            </w:r>
            <w:r>
              <w:rPr>
                <w:rFonts w:ascii="Times New Roman" w:eastAsia="MS Mincho" w:hAnsi="Times New Roman" w:cs="Times New Roman"/>
              </w:rPr>
              <w:t>;</w:t>
            </w:r>
          </w:p>
          <w:p w14:paraId="117D42D5" w14:textId="27B835B2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128 skaitliukai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0D79A2AC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649DEA8C" w14:textId="77777777" w:rsidTr="00FF2333">
        <w:tc>
          <w:tcPr>
            <w:tcW w:w="562" w:type="dxa"/>
          </w:tcPr>
          <w:p w14:paraId="39A3C55B" w14:textId="60F0AD9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lastRenderedPageBreak/>
              <w:t>11.</w:t>
            </w:r>
          </w:p>
        </w:tc>
        <w:tc>
          <w:tcPr>
            <w:tcW w:w="2693" w:type="dxa"/>
          </w:tcPr>
          <w:p w14:paraId="5AD6F9BE" w14:textId="0C3FDE49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PID reguliatorius</w:t>
            </w:r>
          </w:p>
        </w:tc>
        <w:tc>
          <w:tcPr>
            <w:tcW w:w="3544" w:type="dxa"/>
          </w:tcPr>
          <w:p w14:paraId="0437C505" w14:textId="093F4FF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fr-FR"/>
              </w:rPr>
              <w:t xml:space="preserve">Ne </w:t>
            </w:r>
            <w:r w:rsidRPr="000C7F66">
              <w:rPr>
                <w:rFonts w:ascii="Times New Roman" w:eastAsia="MS Mincho" w:hAnsi="Times New Roman" w:cs="Times New Roman"/>
              </w:rPr>
              <w:t>mažiau 14 PID reguliatorių</w:t>
            </w:r>
          </w:p>
        </w:tc>
        <w:tc>
          <w:tcPr>
            <w:tcW w:w="3111" w:type="dxa"/>
          </w:tcPr>
          <w:p w14:paraId="6A8DFFDE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387011FC" w14:textId="77777777" w:rsidTr="00FF2333">
        <w:tc>
          <w:tcPr>
            <w:tcW w:w="562" w:type="dxa"/>
          </w:tcPr>
          <w:p w14:paraId="34DE514C" w14:textId="5CEC82F6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12.</w:t>
            </w:r>
          </w:p>
        </w:tc>
        <w:tc>
          <w:tcPr>
            <w:tcW w:w="2693" w:type="dxa"/>
            <w:vAlign w:val="bottom"/>
          </w:tcPr>
          <w:p w14:paraId="4FE1AE32" w14:textId="7869005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b/>
              </w:rPr>
              <w:t>Komunikacija</w:t>
            </w:r>
          </w:p>
        </w:tc>
        <w:tc>
          <w:tcPr>
            <w:tcW w:w="3544" w:type="dxa"/>
          </w:tcPr>
          <w:p w14:paraId="1FE488FC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1" w:type="dxa"/>
          </w:tcPr>
          <w:p w14:paraId="1D67F6B4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36F6DFA3" w14:textId="77777777" w:rsidTr="00FF2333">
        <w:tc>
          <w:tcPr>
            <w:tcW w:w="562" w:type="dxa"/>
          </w:tcPr>
          <w:p w14:paraId="432EC860" w14:textId="6F3EF5CD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13.</w:t>
            </w:r>
          </w:p>
        </w:tc>
        <w:tc>
          <w:tcPr>
            <w:tcW w:w="2693" w:type="dxa"/>
          </w:tcPr>
          <w:p w14:paraId="74C9E084" w14:textId="5D689E66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Komunikacijos portai</w:t>
            </w:r>
          </w:p>
        </w:tc>
        <w:tc>
          <w:tcPr>
            <w:tcW w:w="3544" w:type="dxa"/>
          </w:tcPr>
          <w:p w14:paraId="7FB71964" w14:textId="1191A2AC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5A41">
              <w:rPr>
                <w:rFonts w:ascii="Times New Roman" w:eastAsia="MS Mincho" w:hAnsi="Times New Roman" w:cs="Times New Roman"/>
              </w:rPr>
              <w:t>Integruotas portas palaikantis PROFINET IO ir PROFINET IO Device, vienas RS485 portas, galimybė papildomai išplėsti pridedant dar vieną RS232 arba RS485 portą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2E5611D5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2A3EA745" w14:textId="77777777" w:rsidTr="00FF2333">
        <w:tc>
          <w:tcPr>
            <w:tcW w:w="562" w:type="dxa"/>
          </w:tcPr>
          <w:p w14:paraId="384EDDD6" w14:textId="1B1A5E61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14.</w:t>
            </w:r>
          </w:p>
        </w:tc>
        <w:tc>
          <w:tcPr>
            <w:tcW w:w="2693" w:type="dxa"/>
            <w:vAlign w:val="bottom"/>
          </w:tcPr>
          <w:p w14:paraId="44A11BB4" w14:textId="5DA3641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Komunikacijos protokolai</w:t>
            </w:r>
          </w:p>
        </w:tc>
        <w:tc>
          <w:tcPr>
            <w:tcW w:w="3544" w:type="dxa"/>
          </w:tcPr>
          <w:p w14:paraId="73B0B4BC" w14:textId="604295D3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Modbus RTU, ASCII</w:t>
            </w:r>
            <w:r>
              <w:rPr>
                <w:rFonts w:ascii="Times New Roman" w:eastAsia="MS Mincho" w:hAnsi="Times New Roman" w:cs="Times New Roman"/>
              </w:rPr>
              <w:t>.</w:t>
            </w:r>
          </w:p>
        </w:tc>
        <w:tc>
          <w:tcPr>
            <w:tcW w:w="3111" w:type="dxa"/>
          </w:tcPr>
          <w:p w14:paraId="5D128329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6F4DD8D9" w14:textId="77777777" w:rsidTr="00FF2333">
        <w:tc>
          <w:tcPr>
            <w:tcW w:w="562" w:type="dxa"/>
          </w:tcPr>
          <w:p w14:paraId="6BD40949" w14:textId="757A9B96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15.</w:t>
            </w:r>
          </w:p>
        </w:tc>
        <w:tc>
          <w:tcPr>
            <w:tcW w:w="2693" w:type="dxa"/>
            <w:vAlign w:val="bottom"/>
          </w:tcPr>
          <w:p w14:paraId="4075296F" w14:textId="7BAFC4D2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b/>
              </w:rPr>
              <w:t>Kalendorius</w:t>
            </w:r>
          </w:p>
        </w:tc>
        <w:tc>
          <w:tcPr>
            <w:tcW w:w="3544" w:type="dxa"/>
          </w:tcPr>
          <w:p w14:paraId="69C36129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1" w:type="dxa"/>
          </w:tcPr>
          <w:p w14:paraId="077359EF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4C8F11A5" w14:textId="77777777" w:rsidTr="00FF2333">
        <w:tc>
          <w:tcPr>
            <w:tcW w:w="562" w:type="dxa"/>
          </w:tcPr>
          <w:p w14:paraId="7B41AF1A" w14:textId="211EABE5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16.</w:t>
            </w:r>
          </w:p>
        </w:tc>
        <w:tc>
          <w:tcPr>
            <w:tcW w:w="2693" w:type="dxa"/>
            <w:vAlign w:val="bottom"/>
          </w:tcPr>
          <w:p w14:paraId="21E76398" w14:textId="30B5308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Tikslumas</w:t>
            </w:r>
          </w:p>
        </w:tc>
        <w:tc>
          <w:tcPr>
            <w:tcW w:w="3544" w:type="dxa"/>
          </w:tcPr>
          <w:p w14:paraId="44E48E78" w14:textId="3214928D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 xml:space="preserve">Iki 30s nukrypimas per </w:t>
            </w:r>
            <w:r w:rsidRPr="000C7F66">
              <w:rPr>
                <w:rFonts w:ascii="Times New Roman" w:eastAsia="MS Mincho" w:hAnsi="Times New Roman" w:cs="Times New Roman"/>
              </w:rPr>
              <w:t>mėnesį</w:t>
            </w:r>
            <w:r w:rsidRPr="0047262A">
              <w:rPr>
                <w:rFonts w:ascii="Times New Roman" w:eastAsia="MS Mincho" w:hAnsi="Times New Roman" w:cs="Times New Roman"/>
              </w:rPr>
              <w:t xml:space="preserve"> prie </w:t>
            </w:r>
            <w:r w:rsidRPr="0047262A">
              <w:rPr>
                <w:rFonts w:ascii="Times New Roman" w:eastAsia="MS Mincho" w:hAnsi="Times New Roman" w:cs="Times New Roman"/>
                <w:lang w:val="pt-BR"/>
              </w:rPr>
              <w:t>25</w:t>
            </w:r>
            <w:r>
              <w:rPr>
                <w:rFonts w:ascii="Times New Roman" w:eastAsia="MS Mincho" w:hAnsi="Times New Roman" w:cs="Times New Roman"/>
                <w:lang w:val="pt-BR"/>
              </w:rPr>
              <w:t>.</w:t>
            </w:r>
            <w:r w:rsidRPr="0047262A">
              <w:rPr>
                <w:rFonts w:ascii="Times New Roman" w:eastAsia="MS Mincho" w:hAnsi="Times New Roman" w:cs="Times New Roman"/>
                <w:lang w:val="pt-BR"/>
              </w:rPr>
              <w:t>°C</w:t>
            </w:r>
          </w:p>
        </w:tc>
        <w:tc>
          <w:tcPr>
            <w:tcW w:w="3111" w:type="dxa"/>
          </w:tcPr>
          <w:p w14:paraId="0F3A59AE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4A648500" w14:textId="77777777" w:rsidTr="00FF2333">
        <w:tc>
          <w:tcPr>
            <w:tcW w:w="562" w:type="dxa"/>
          </w:tcPr>
          <w:p w14:paraId="6CE1A0A0" w14:textId="5A46F25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lang w:val="pt-BR"/>
              </w:rPr>
              <w:t>17.</w:t>
            </w:r>
          </w:p>
        </w:tc>
        <w:tc>
          <w:tcPr>
            <w:tcW w:w="2693" w:type="dxa"/>
            <w:vAlign w:val="bottom"/>
          </w:tcPr>
          <w:p w14:paraId="26DC0127" w14:textId="6ECB68D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b/>
                <w:lang w:val="pt-BR"/>
              </w:rPr>
              <w:t>Darbinė aplinka</w:t>
            </w:r>
          </w:p>
        </w:tc>
        <w:tc>
          <w:tcPr>
            <w:tcW w:w="3544" w:type="dxa"/>
          </w:tcPr>
          <w:p w14:paraId="612505B7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1" w:type="dxa"/>
          </w:tcPr>
          <w:p w14:paraId="6459216F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46421137" w14:textId="77777777" w:rsidTr="00FF2333">
        <w:tc>
          <w:tcPr>
            <w:tcW w:w="562" w:type="dxa"/>
          </w:tcPr>
          <w:p w14:paraId="6D7828DE" w14:textId="0C80EDC6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lang w:val="pt-BR"/>
              </w:rPr>
              <w:t>18.</w:t>
            </w:r>
          </w:p>
        </w:tc>
        <w:tc>
          <w:tcPr>
            <w:tcW w:w="2693" w:type="dxa"/>
            <w:vAlign w:val="bottom"/>
          </w:tcPr>
          <w:p w14:paraId="35C4B387" w14:textId="492E824C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 xml:space="preserve">Darbo </w:t>
            </w:r>
            <w:r w:rsidRPr="000C7F66">
              <w:rPr>
                <w:rFonts w:ascii="Times New Roman" w:eastAsia="MS Mincho" w:hAnsi="Times New Roman" w:cs="Times New Roman"/>
              </w:rPr>
              <w:t>temperatūra</w:t>
            </w:r>
            <w:r w:rsidRPr="0047262A">
              <w:rPr>
                <w:rFonts w:ascii="Times New Roman" w:eastAsia="MS Mincho" w:hAnsi="Times New Roman" w:cs="Times New Roman"/>
                <w:lang w:val="pt-BR"/>
              </w:rPr>
              <w:t xml:space="preserve"> </w:t>
            </w:r>
          </w:p>
        </w:tc>
        <w:tc>
          <w:tcPr>
            <w:tcW w:w="3544" w:type="dxa"/>
          </w:tcPr>
          <w:p w14:paraId="562804A7" w14:textId="18496E63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>°C 0…+ 55</w:t>
            </w:r>
          </w:p>
        </w:tc>
        <w:tc>
          <w:tcPr>
            <w:tcW w:w="3111" w:type="dxa"/>
          </w:tcPr>
          <w:p w14:paraId="584766DD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2FF187C3" w14:textId="77777777" w:rsidTr="00FF2333">
        <w:tc>
          <w:tcPr>
            <w:tcW w:w="562" w:type="dxa"/>
          </w:tcPr>
          <w:p w14:paraId="1D6C450B" w14:textId="541C7819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lang w:val="pt-BR"/>
              </w:rPr>
              <w:t>19.</w:t>
            </w:r>
          </w:p>
        </w:tc>
        <w:tc>
          <w:tcPr>
            <w:tcW w:w="2693" w:type="dxa"/>
            <w:vAlign w:val="bottom"/>
          </w:tcPr>
          <w:p w14:paraId="5DA16A65" w14:textId="63383065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 xml:space="preserve">Saugojimo </w:t>
            </w:r>
            <w:r w:rsidRPr="000C7F66">
              <w:rPr>
                <w:rFonts w:ascii="Times New Roman" w:eastAsia="MS Mincho" w:hAnsi="Times New Roman" w:cs="Times New Roman"/>
              </w:rPr>
              <w:t>temperatūra</w:t>
            </w:r>
          </w:p>
        </w:tc>
        <w:tc>
          <w:tcPr>
            <w:tcW w:w="3544" w:type="dxa"/>
          </w:tcPr>
          <w:p w14:paraId="147B95C3" w14:textId="7DA5804F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>°C - 25…+ 70</w:t>
            </w:r>
          </w:p>
        </w:tc>
        <w:tc>
          <w:tcPr>
            <w:tcW w:w="3111" w:type="dxa"/>
          </w:tcPr>
          <w:p w14:paraId="642D10FC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3834103E" w14:textId="77777777" w:rsidTr="00FF2333">
        <w:tc>
          <w:tcPr>
            <w:tcW w:w="562" w:type="dxa"/>
          </w:tcPr>
          <w:p w14:paraId="3FC728A5" w14:textId="51384CEF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lang w:val="pt-BR"/>
              </w:rPr>
              <w:t>20.</w:t>
            </w:r>
          </w:p>
        </w:tc>
        <w:tc>
          <w:tcPr>
            <w:tcW w:w="2693" w:type="dxa"/>
            <w:vAlign w:val="bottom"/>
          </w:tcPr>
          <w:p w14:paraId="566F1F60" w14:textId="77EC5EF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 xml:space="preserve">Aplinkos drėgnumas </w:t>
            </w:r>
          </w:p>
        </w:tc>
        <w:tc>
          <w:tcPr>
            <w:tcW w:w="3544" w:type="dxa"/>
          </w:tcPr>
          <w:p w14:paraId="00139320" w14:textId="42030F8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>30</w:t>
            </w:r>
            <w:r w:rsidRPr="000C7F66">
              <w:rPr>
                <w:rFonts w:ascii="Times New Roman" w:eastAsia="MS Mincho" w:hAnsi="Times New Roman" w:cs="Times New Roman"/>
              </w:rPr>
              <w:t xml:space="preserve"> iki</w:t>
            </w:r>
            <w:r w:rsidRPr="0047262A">
              <w:rPr>
                <w:rFonts w:ascii="Times New Roman" w:eastAsia="MS Mincho" w:hAnsi="Times New Roman" w:cs="Times New Roman"/>
              </w:rPr>
              <w:t xml:space="preserve"> 95 %, be kondensato</w:t>
            </w:r>
          </w:p>
        </w:tc>
        <w:tc>
          <w:tcPr>
            <w:tcW w:w="3111" w:type="dxa"/>
          </w:tcPr>
          <w:p w14:paraId="09FFDFA9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022A2BA8" w14:textId="77777777" w:rsidTr="00FF2333">
        <w:tc>
          <w:tcPr>
            <w:tcW w:w="562" w:type="dxa"/>
          </w:tcPr>
          <w:p w14:paraId="3AF85CF4" w14:textId="0A778F1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21.</w:t>
            </w:r>
          </w:p>
        </w:tc>
        <w:tc>
          <w:tcPr>
            <w:tcW w:w="2693" w:type="dxa"/>
            <w:vAlign w:val="bottom"/>
          </w:tcPr>
          <w:p w14:paraId="6512C791" w14:textId="27B8AE5C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 xml:space="preserve">Apsaugos laipsnis </w:t>
            </w:r>
          </w:p>
        </w:tc>
        <w:tc>
          <w:tcPr>
            <w:tcW w:w="3544" w:type="dxa"/>
          </w:tcPr>
          <w:p w14:paraId="1C7EF818" w14:textId="7305CCD2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IP 20</w:t>
            </w:r>
          </w:p>
        </w:tc>
        <w:tc>
          <w:tcPr>
            <w:tcW w:w="3111" w:type="dxa"/>
          </w:tcPr>
          <w:p w14:paraId="4E007235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2CECFEF4" w14:textId="77777777" w:rsidTr="00FF2333">
        <w:tc>
          <w:tcPr>
            <w:tcW w:w="562" w:type="dxa"/>
          </w:tcPr>
          <w:p w14:paraId="762595D6" w14:textId="408F867B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22.</w:t>
            </w:r>
          </w:p>
        </w:tc>
        <w:tc>
          <w:tcPr>
            <w:tcW w:w="2693" w:type="dxa"/>
            <w:vAlign w:val="bottom"/>
          </w:tcPr>
          <w:p w14:paraId="1AF228D5" w14:textId="5D26EFA1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Darbo atitudė m</w:t>
            </w:r>
          </w:p>
        </w:tc>
        <w:tc>
          <w:tcPr>
            <w:tcW w:w="3544" w:type="dxa"/>
          </w:tcPr>
          <w:p w14:paraId="5715310B" w14:textId="39C3D04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0…2000</w:t>
            </w:r>
          </w:p>
        </w:tc>
        <w:tc>
          <w:tcPr>
            <w:tcW w:w="3111" w:type="dxa"/>
          </w:tcPr>
          <w:p w14:paraId="63075FA4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38378006" w14:textId="77777777" w:rsidTr="00FF2333">
        <w:tc>
          <w:tcPr>
            <w:tcW w:w="562" w:type="dxa"/>
          </w:tcPr>
          <w:p w14:paraId="77BD3AF2" w14:textId="2818FC25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23.</w:t>
            </w:r>
          </w:p>
        </w:tc>
        <w:tc>
          <w:tcPr>
            <w:tcW w:w="2693" w:type="dxa"/>
            <w:vAlign w:val="bottom"/>
          </w:tcPr>
          <w:p w14:paraId="318B549E" w14:textId="618DE99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Saugojimo atitudė m</w:t>
            </w:r>
          </w:p>
        </w:tc>
        <w:tc>
          <w:tcPr>
            <w:tcW w:w="3544" w:type="dxa"/>
          </w:tcPr>
          <w:p w14:paraId="493A113B" w14:textId="1C46162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0…3000</w:t>
            </w:r>
          </w:p>
        </w:tc>
        <w:tc>
          <w:tcPr>
            <w:tcW w:w="3111" w:type="dxa"/>
          </w:tcPr>
          <w:p w14:paraId="53B3EA7C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6709EFEA" w14:textId="77777777" w:rsidTr="00FF2333">
        <w:tc>
          <w:tcPr>
            <w:tcW w:w="562" w:type="dxa"/>
          </w:tcPr>
          <w:p w14:paraId="4BB67F3C" w14:textId="47CC8BAB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24.</w:t>
            </w:r>
          </w:p>
        </w:tc>
        <w:tc>
          <w:tcPr>
            <w:tcW w:w="2693" w:type="dxa"/>
            <w:vAlign w:val="bottom"/>
          </w:tcPr>
          <w:p w14:paraId="333C0919" w14:textId="0D16ED20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 xml:space="preserve">Atsparumas smūgiams </w:t>
            </w:r>
            <w:r w:rsidRPr="0047262A">
              <w:rPr>
                <w:rFonts w:ascii="Times New Roman" w:eastAsia="MS Mincho" w:hAnsi="Times New Roman" w:cs="Times New Roman"/>
                <w:bCs/>
              </w:rPr>
              <w:t>m/s2</w:t>
            </w:r>
          </w:p>
        </w:tc>
        <w:tc>
          <w:tcPr>
            <w:tcW w:w="3544" w:type="dxa"/>
            <w:vAlign w:val="center"/>
          </w:tcPr>
          <w:p w14:paraId="2135D7EE" w14:textId="43939B79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147 (15 gn) iki 11 ms</w:t>
            </w:r>
          </w:p>
        </w:tc>
        <w:tc>
          <w:tcPr>
            <w:tcW w:w="3111" w:type="dxa"/>
          </w:tcPr>
          <w:p w14:paraId="29A982C1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6F47FE41" w14:textId="77777777" w:rsidTr="00FF2333">
        <w:tc>
          <w:tcPr>
            <w:tcW w:w="562" w:type="dxa"/>
          </w:tcPr>
          <w:p w14:paraId="5E768705" w14:textId="10C0494D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25.</w:t>
            </w:r>
          </w:p>
        </w:tc>
        <w:tc>
          <w:tcPr>
            <w:tcW w:w="2693" w:type="dxa"/>
            <w:vAlign w:val="bottom"/>
          </w:tcPr>
          <w:p w14:paraId="0426AEC6" w14:textId="3BC8C85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b/>
              </w:rPr>
              <w:t>Valdiklio programavimo programinė įranga</w:t>
            </w:r>
          </w:p>
        </w:tc>
        <w:tc>
          <w:tcPr>
            <w:tcW w:w="3544" w:type="dxa"/>
          </w:tcPr>
          <w:p w14:paraId="5B0BA13E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1" w:type="dxa"/>
          </w:tcPr>
          <w:p w14:paraId="6835B404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400C411F" w14:textId="77777777" w:rsidTr="00FF2333">
        <w:tc>
          <w:tcPr>
            <w:tcW w:w="562" w:type="dxa"/>
          </w:tcPr>
          <w:p w14:paraId="752B231B" w14:textId="20BB9D3C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26.</w:t>
            </w:r>
          </w:p>
        </w:tc>
        <w:tc>
          <w:tcPr>
            <w:tcW w:w="2693" w:type="dxa"/>
          </w:tcPr>
          <w:p w14:paraId="12EEA724" w14:textId="588BCD8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Programavimo kalbos</w:t>
            </w:r>
          </w:p>
        </w:tc>
        <w:tc>
          <w:tcPr>
            <w:tcW w:w="3544" w:type="dxa"/>
          </w:tcPr>
          <w:p w14:paraId="688ECBF2" w14:textId="06589FD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 xml:space="preserve">Turi būti galimybė programuoti programavimo </w:t>
            </w:r>
            <w:r>
              <w:rPr>
                <w:rFonts w:ascii="Times New Roman" w:eastAsia="MS Mincho" w:hAnsi="Times New Roman" w:cs="Times New Roman"/>
              </w:rPr>
              <w:t>būdais:</w:t>
            </w:r>
            <w:r w:rsidRPr="0047262A">
              <w:rPr>
                <w:rFonts w:ascii="Times New Roman" w:eastAsia="MS Mincho" w:hAnsi="Times New Roman" w:cs="Times New Roman"/>
              </w:rPr>
              <w:t xml:space="preserve"> “</w:t>
            </w:r>
            <w:r w:rsidRPr="000C7F66">
              <w:rPr>
                <w:rFonts w:ascii="Times New Roman" w:eastAsia="MS Mincho" w:hAnsi="Times New Roman" w:cs="Times New Roman"/>
                <w:lang w:val="en-US"/>
              </w:rPr>
              <w:t>Ladder logic</w:t>
            </w:r>
            <w:r>
              <w:rPr>
                <w:rFonts w:ascii="Times New Roman" w:eastAsia="MS Mincho" w:hAnsi="Times New Roman" w:cs="Times New Roman"/>
                <w:lang w:val="en-US"/>
              </w:rPr>
              <w:t>”,</w:t>
            </w:r>
            <w:r w:rsidRPr="0047262A">
              <w:rPr>
                <w:rFonts w:ascii="Times New Roman" w:eastAsia="MS Mincho" w:hAnsi="Times New Roman" w:cs="Times New Roman"/>
              </w:rPr>
              <w:t xml:space="preserve"> “</w:t>
            </w:r>
            <w:r w:rsidRPr="000C7F66">
              <w:rPr>
                <w:rFonts w:ascii="Times New Roman" w:eastAsia="MS Mincho" w:hAnsi="Times New Roman" w:cs="Times New Roman"/>
                <w:lang w:val="en-US"/>
              </w:rPr>
              <w:t>Instruction list</w:t>
            </w:r>
            <w:r w:rsidRPr="0047262A">
              <w:rPr>
                <w:rFonts w:ascii="Times New Roman" w:eastAsia="MS Mincho" w:hAnsi="Times New Roman" w:cs="Times New Roman"/>
              </w:rPr>
              <w:t>”</w:t>
            </w:r>
            <w:r>
              <w:rPr>
                <w:rFonts w:ascii="Times New Roman" w:eastAsia="MS Mincho" w:hAnsi="Times New Roman" w:cs="Times New Roman"/>
              </w:rPr>
              <w:t>, „Function block“</w:t>
            </w:r>
          </w:p>
        </w:tc>
        <w:tc>
          <w:tcPr>
            <w:tcW w:w="3111" w:type="dxa"/>
          </w:tcPr>
          <w:p w14:paraId="4932E1C6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C2" w14:paraId="1C9C84D7" w14:textId="77777777" w:rsidTr="00FF2333">
        <w:tc>
          <w:tcPr>
            <w:tcW w:w="562" w:type="dxa"/>
          </w:tcPr>
          <w:p w14:paraId="4FDCB862" w14:textId="10F9C9BD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27.</w:t>
            </w:r>
          </w:p>
        </w:tc>
        <w:tc>
          <w:tcPr>
            <w:tcW w:w="2693" w:type="dxa"/>
          </w:tcPr>
          <w:p w14:paraId="619A6B08" w14:textId="59BD1314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</w:rPr>
              <w:t>Programos simuliavimas</w:t>
            </w:r>
          </w:p>
        </w:tc>
        <w:tc>
          <w:tcPr>
            <w:tcW w:w="3544" w:type="dxa"/>
          </w:tcPr>
          <w:p w14:paraId="7C08ED2A" w14:textId="4591C1AE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262A">
              <w:rPr>
                <w:rFonts w:ascii="Times New Roman" w:eastAsia="MS Mincho" w:hAnsi="Times New Roman" w:cs="Times New Roman"/>
                <w:lang w:val="pt-BR"/>
              </w:rPr>
              <w:t>Turi būti galimybė simuliuoti programą be valdiklio, tiktai su programine įranga</w:t>
            </w:r>
            <w:r>
              <w:rPr>
                <w:rFonts w:ascii="Times New Roman" w:eastAsia="MS Mincho" w:hAnsi="Times New Roman" w:cs="Times New Roman"/>
                <w:lang w:val="pt-BR"/>
              </w:rPr>
              <w:t>.</w:t>
            </w:r>
          </w:p>
        </w:tc>
        <w:tc>
          <w:tcPr>
            <w:tcW w:w="3111" w:type="dxa"/>
          </w:tcPr>
          <w:p w14:paraId="7D7F6D99" w14:textId="77777777" w:rsidR="002317C2" w:rsidRDefault="002317C2" w:rsidP="002317C2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42E21A14" w14:textId="77777777" w:rsidR="00A63E75" w:rsidRPr="0040068E" w:rsidRDefault="00A63E75" w:rsidP="0040068E">
      <w:pPr>
        <w:spacing w:line="360" w:lineRule="auto"/>
        <w:ind w:left="426"/>
        <w:rPr>
          <w:rFonts w:ascii="Times New Roman" w:hAnsi="Times New Roman" w:cs="Times New Roman"/>
          <w:i/>
          <w:sz w:val="24"/>
          <w:szCs w:val="24"/>
        </w:rPr>
      </w:pPr>
    </w:p>
    <w:p w14:paraId="4C9AFF1D" w14:textId="77777777" w:rsidR="0040068E" w:rsidRPr="00E5514A" w:rsidRDefault="0040068E" w:rsidP="004006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0068E" w:rsidRPr="00E5514A" w:rsidSect="00F67B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567" w:bottom="993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BEFE" w14:textId="77777777" w:rsidR="00120F66" w:rsidRDefault="00120F66" w:rsidP="00965D4C">
      <w:pPr>
        <w:spacing w:after="0" w:line="240" w:lineRule="auto"/>
      </w:pPr>
      <w:r>
        <w:separator/>
      </w:r>
    </w:p>
  </w:endnote>
  <w:endnote w:type="continuationSeparator" w:id="0">
    <w:p w14:paraId="20DB0B77" w14:textId="77777777" w:rsidR="00120F66" w:rsidRDefault="00120F66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3FDB7" w14:textId="77777777" w:rsidR="00B46C1A" w:rsidRDefault="00B46C1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5788973"/>
      <w:docPartObj>
        <w:docPartGallery w:val="Page Numbers (Bottom of Page)"/>
        <w:docPartUnique/>
      </w:docPartObj>
    </w:sdtPr>
    <w:sdtContent>
      <w:p w14:paraId="55EA2A04" w14:textId="7E52530E" w:rsidR="004135E9" w:rsidRDefault="004135E9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333">
          <w:rPr>
            <w:noProof/>
          </w:rPr>
          <w:t>1</w:t>
        </w:r>
        <w:r>
          <w:fldChar w:fldCharType="end"/>
        </w:r>
      </w:p>
    </w:sdtContent>
  </w:sdt>
  <w:p w14:paraId="26C369BB" w14:textId="77777777" w:rsidR="004135E9" w:rsidRDefault="004135E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F600F" w14:textId="77777777" w:rsidR="00B46C1A" w:rsidRDefault="00B46C1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D279C" w14:textId="77777777" w:rsidR="00120F66" w:rsidRDefault="00120F66" w:rsidP="00965D4C">
      <w:pPr>
        <w:spacing w:after="0" w:line="240" w:lineRule="auto"/>
      </w:pPr>
      <w:r>
        <w:separator/>
      </w:r>
    </w:p>
  </w:footnote>
  <w:footnote w:type="continuationSeparator" w:id="0">
    <w:p w14:paraId="14076FF6" w14:textId="77777777" w:rsidR="00120F66" w:rsidRDefault="00120F66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6C556" w14:textId="77777777" w:rsidR="00B46C1A" w:rsidRDefault="00B46C1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712C" w14:textId="508A33B9" w:rsidR="004135E9" w:rsidRPr="00AD4CB8" w:rsidRDefault="004135E9" w:rsidP="00965D4C">
    <w:pPr>
      <w:pStyle w:val="Antrats"/>
      <w:jc w:val="right"/>
      <w:rPr>
        <w:rFonts w:ascii="Times New Roman" w:hAnsi="Times New Roman" w:cs="Times New Roman"/>
      </w:rPr>
    </w:pPr>
    <w:r w:rsidRPr="00AD4CB8">
      <w:rPr>
        <w:rFonts w:ascii="Times New Roman" w:hAnsi="Times New Roman" w:cs="Times New Roman"/>
      </w:rPr>
      <w:t xml:space="preserve">PRIEDĖLIS Nr. </w:t>
    </w:r>
    <w:r w:rsidR="00B46C1A">
      <w:rPr>
        <w:rFonts w:ascii="Times New Roman" w:hAnsi="Times New Roman" w:cs="Times New Roman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690CF" w14:textId="77777777" w:rsidR="00B46C1A" w:rsidRDefault="00B46C1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97676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0F"/>
    <w:multiLevelType w:val="hybridMultilevel"/>
    <w:tmpl w:val="D2AED2AE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B27A3"/>
    <w:multiLevelType w:val="hybridMultilevel"/>
    <w:tmpl w:val="288CC6B0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F2F91"/>
    <w:multiLevelType w:val="hybridMultilevel"/>
    <w:tmpl w:val="956AA5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B11E82"/>
    <w:multiLevelType w:val="hybridMultilevel"/>
    <w:tmpl w:val="33B047E0"/>
    <w:lvl w:ilvl="0" w:tplc="18D02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0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5DB940B1"/>
    <w:multiLevelType w:val="multilevel"/>
    <w:tmpl w:val="042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012BE"/>
    <w:multiLevelType w:val="hybridMultilevel"/>
    <w:tmpl w:val="8830FA3A"/>
    <w:lvl w:ilvl="0" w:tplc="F98C236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1637FC"/>
    <w:multiLevelType w:val="hybridMultilevel"/>
    <w:tmpl w:val="DCF43E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F4541"/>
    <w:multiLevelType w:val="multilevel"/>
    <w:tmpl w:val="34785E3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D447C7A"/>
    <w:multiLevelType w:val="hybridMultilevel"/>
    <w:tmpl w:val="45565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6473609">
    <w:abstractNumId w:val="10"/>
  </w:num>
  <w:num w:numId="2" w16cid:durableId="1347827773">
    <w:abstractNumId w:val="0"/>
  </w:num>
  <w:num w:numId="3" w16cid:durableId="983390374">
    <w:abstractNumId w:val="1"/>
  </w:num>
  <w:num w:numId="4" w16cid:durableId="437801735">
    <w:abstractNumId w:val="4"/>
  </w:num>
  <w:num w:numId="5" w16cid:durableId="690231230">
    <w:abstractNumId w:val="9"/>
  </w:num>
  <w:num w:numId="6" w16cid:durableId="1387337994">
    <w:abstractNumId w:val="2"/>
  </w:num>
  <w:num w:numId="7" w16cid:durableId="1163395166">
    <w:abstractNumId w:val="3"/>
  </w:num>
  <w:num w:numId="8" w16cid:durableId="1483500738">
    <w:abstractNumId w:val="12"/>
  </w:num>
  <w:num w:numId="9" w16cid:durableId="2106026601">
    <w:abstractNumId w:val="17"/>
  </w:num>
  <w:num w:numId="10" w16cid:durableId="1894657066">
    <w:abstractNumId w:val="5"/>
  </w:num>
  <w:num w:numId="11" w16cid:durableId="1084842495">
    <w:abstractNumId w:val="15"/>
  </w:num>
  <w:num w:numId="12" w16cid:durableId="522481110">
    <w:abstractNumId w:val="8"/>
  </w:num>
  <w:num w:numId="13" w16cid:durableId="1520267932">
    <w:abstractNumId w:val="14"/>
  </w:num>
  <w:num w:numId="14" w16cid:durableId="1358044308">
    <w:abstractNumId w:val="13"/>
  </w:num>
  <w:num w:numId="15" w16cid:durableId="1042364251">
    <w:abstractNumId w:val="6"/>
  </w:num>
  <w:num w:numId="16" w16cid:durableId="1233155506">
    <w:abstractNumId w:val="11"/>
  </w:num>
  <w:num w:numId="17" w16cid:durableId="623538823">
    <w:abstractNumId w:val="16"/>
  </w:num>
  <w:num w:numId="18" w16cid:durableId="11825456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D98"/>
    <w:rsid w:val="00001200"/>
    <w:rsid w:val="00003EC5"/>
    <w:rsid w:val="00005E12"/>
    <w:rsid w:val="0000682F"/>
    <w:rsid w:val="00007E3C"/>
    <w:rsid w:val="00012DFA"/>
    <w:rsid w:val="0001729C"/>
    <w:rsid w:val="00017E52"/>
    <w:rsid w:val="00021460"/>
    <w:rsid w:val="00021CF0"/>
    <w:rsid w:val="00026F5D"/>
    <w:rsid w:val="000339E8"/>
    <w:rsid w:val="00041B0F"/>
    <w:rsid w:val="00041B27"/>
    <w:rsid w:val="0004653F"/>
    <w:rsid w:val="00053247"/>
    <w:rsid w:val="0005396F"/>
    <w:rsid w:val="00063243"/>
    <w:rsid w:val="0006711D"/>
    <w:rsid w:val="00070C85"/>
    <w:rsid w:val="0007274B"/>
    <w:rsid w:val="0007652A"/>
    <w:rsid w:val="00080197"/>
    <w:rsid w:val="00080989"/>
    <w:rsid w:val="00081A88"/>
    <w:rsid w:val="0008277F"/>
    <w:rsid w:val="00083226"/>
    <w:rsid w:val="00084FB4"/>
    <w:rsid w:val="00086F6A"/>
    <w:rsid w:val="00093AC4"/>
    <w:rsid w:val="00097071"/>
    <w:rsid w:val="0009708C"/>
    <w:rsid w:val="0009725D"/>
    <w:rsid w:val="000A0ADE"/>
    <w:rsid w:val="000A73FC"/>
    <w:rsid w:val="000C257B"/>
    <w:rsid w:val="000C272C"/>
    <w:rsid w:val="000C4BA1"/>
    <w:rsid w:val="000C695D"/>
    <w:rsid w:val="000D2B74"/>
    <w:rsid w:val="000D354B"/>
    <w:rsid w:val="000D6734"/>
    <w:rsid w:val="000D7294"/>
    <w:rsid w:val="000E036F"/>
    <w:rsid w:val="000E256A"/>
    <w:rsid w:val="000E3C35"/>
    <w:rsid w:val="000E579B"/>
    <w:rsid w:val="000E7522"/>
    <w:rsid w:val="000F3D19"/>
    <w:rsid w:val="00103EFB"/>
    <w:rsid w:val="0010685A"/>
    <w:rsid w:val="00107100"/>
    <w:rsid w:val="00107FAB"/>
    <w:rsid w:val="00113884"/>
    <w:rsid w:val="00115861"/>
    <w:rsid w:val="00117900"/>
    <w:rsid w:val="00120F66"/>
    <w:rsid w:val="00125333"/>
    <w:rsid w:val="0013010F"/>
    <w:rsid w:val="00134DBE"/>
    <w:rsid w:val="0014188A"/>
    <w:rsid w:val="001561E1"/>
    <w:rsid w:val="0016630A"/>
    <w:rsid w:val="00172E80"/>
    <w:rsid w:val="00172EC5"/>
    <w:rsid w:val="0017497F"/>
    <w:rsid w:val="00175312"/>
    <w:rsid w:val="001924C1"/>
    <w:rsid w:val="001A0D66"/>
    <w:rsid w:val="001A5527"/>
    <w:rsid w:val="001A6822"/>
    <w:rsid w:val="001B21E4"/>
    <w:rsid w:val="001B5553"/>
    <w:rsid w:val="001C0259"/>
    <w:rsid w:val="001C5D02"/>
    <w:rsid w:val="001D1803"/>
    <w:rsid w:val="001D7DA9"/>
    <w:rsid w:val="001E1160"/>
    <w:rsid w:val="001E4473"/>
    <w:rsid w:val="001E6E31"/>
    <w:rsid w:val="001E6E71"/>
    <w:rsid w:val="001F1B22"/>
    <w:rsid w:val="001F5F4E"/>
    <w:rsid w:val="002012F2"/>
    <w:rsid w:val="0020399E"/>
    <w:rsid w:val="00213EE2"/>
    <w:rsid w:val="00217757"/>
    <w:rsid w:val="00223B6B"/>
    <w:rsid w:val="0022488D"/>
    <w:rsid w:val="002317C2"/>
    <w:rsid w:val="0023444F"/>
    <w:rsid w:val="0023597C"/>
    <w:rsid w:val="0023719A"/>
    <w:rsid w:val="00240468"/>
    <w:rsid w:val="002450CE"/>
    <w:rsid w:val="00247012"/>
    <w:rsid w:val="00252C98"/>
    <w:rsid w:val="00260EEC"/>
    <w:rsid w:val="00262D4E"/>
    <w:rsid w:val="0026365E"/>
    <w:rsid w:val="0026492C"/>
    <w:rsid w:val="00273DD6"/>
    <w:rsid w:val="00274495"/>
    <w:rsid w:val="00286DF7"/>
    <w:rsid w:val="00290804"/>
    <w:rsid w:val="002935A9"/>
    <w:rsid w:val="00295450"/>
    <w:rsid w:val="002A0859"/>
    <w:rsid w:val="002A1A23"/>
    <w:rsid w:val="002A3A9F"/>
    <w:rsid w:val="002A3C22"/>
    <w:rsid w:val="002A450D"/>
    <w:rsid w:val="002A7118"/>
    <w:rsid w:val="002B5626"/>
    <w:rsid w:val="002B5D26"/>
    <w:rsid w:val="002C3076"/>
    <w:rsid w:val="002C3194"/>
    <w:rsid w:val="002C366F"/>
    <w:rsid w:val="002D13DE"/>
    <w:rsid w:val="002D178C"/>
    <w:rsid w:val="002D1962"/>
    <w:rsid w:val="002D225D"/>
    <w:rsid w:val="002D71FF"/>
    <w:rsid w:val="002E6C3C"/>
    <w:rsid w:val="002F777B"/>
    <w:rsid w:val="0030593B"/>
    <w:rsid w:val="0030628C"/>
    <w:rsid w:val="0030716D"/>
    <w:rsid w:val="0031224E"/>
    <w:rsid w:val="00312F08"/>
    <w:rsid w:val="00314EC0"/>
    <w:rsid w:val="003208BF"/>
    <w:rsid w:val="0032332A"/>
    <w:rsid w:val="00325A98"/>
    <w:rsid w:val="0032625E"/>
    <w:rsid w:val="003337C8"/>
    <w:rsid w:val="00333E6D"/>
    <w:rsid w:val="00336E2E"/>
    <w:rsid w:val="00337D6D"/>
    <w:rsid w:val="0034146F"/>
    <w:rsid w:val="00345D79"/>
    <w:rsid w:val="00347CB3"/>
    <w:rsid w:val="00350275"/>
    <w:rsid w:val="00350F17"/>
    <w:rsid w:val="00351D3E"/>
    <w:rsid w:val="00351DDE"/>
    <w:rsid w:val="003643ED"/>
    <w:rsid w:val="00374710"/>
    <w:rsid w:val="00380857"/>
    <w:rsid w:val="00382291"/>
    <w:rsid w:val="00385345"/>
    <w:rsid w:val="00391FD6"/>
    <w:rsid w:val="003A2281"/>
    <w:rsid w:val="003A252B"/>
    <w:rsid w:val="003A4D10"/>
    <w:rsid w:val="003C1493"/>
    <w:rsid w:val="003C3344"/>
    <w:rsid w:val="003C6475"/>
    <w:rsid w:val="003C6B64"/>
    <w:rsid w:val="003D056E"/>
    <w:rsid w:val="003D1815"/>
    <w:rsid w:val="003D2DFE"/>
    <w:rsid w:val="003D475B"/>
    <w:rsid w:val="003D4DB0"/>
    <w:rsid w:val="003E0151"/>
    <w:rsid w:val="003E2AAB"/>
    <w:rsid w:val="003E5C42"/>
    <w:rsid w:val="003E5F02"/>
    <w:rsid w:val="003E6F9E"/>
    <w:rsid w:val="0040068E"/>
    <w:rsid w:val="004135E9"/>
    <w:rsid w:val="004176E6"/>
    <w:rsid w:val="004214EB"/>
    <w:rsid w:val="004247B0"/>
    <w:rsid w:val="00431D6A"/>
    <w:rsid w:val="00437396"/>
    <w:rsid w:val="00437CB1"/>
    <w:rsid w:val="004408F2"/>
    <w:rsid w:val="00442D6A"/>
    <w:rsid w:val="0044487E"/>
    <w:rsid w:val="00444D98"/>
    <w:rsid w:val="004462EF"/>
    <w:rsid w:val="0044681C"/>
    <w:rsid w:val="004504E9"/>
    <w:rsid w:val="004553F2"/>
    <w:rsid w:val="00456073"/>
    <w:rsid w:val="004564BF"/>
    <w:rsid w:val="004623B2"/>
    <w:rsid w:val="00463116"/>
    <w:rsid w:val="00464232"/>
    <w:rsid w:val="004649B2"/>
    <w:rsid w:val="0046513B"/>
    <w:rsid w:val="00466AC9"/>
    <w:rsid w:val="0046783C"/>
    <w:rsid w:val="004778D1"/>
    <w:rsid w:val="00481D70"/>
    <w:rsid w:val="00482A0E"/>
    <w:rsid w:val="00484F30"/>
    <w:rsid w:val="004851F5"/>
    <w:rsid w:val="004862B4"/>
    <w:rsid w:val="00486392"/>
    <w:rsid w:val="004870CA"/>
    <w:rsid w:val="00497D26"/>
    <w:rsid w:val="004A0CA6"/>
    <w:rsid w:val="004A0CDF"/>
    <w:rsid w:val="004A359D"/>
    <w:rsid w:val="004A6563"/>
    <w:rsid w:val="004B00C1"/>
    <w:rsid w:val="004B04C8"/>
    <w:rsid w:val="004B1AC6"/>
    <w:rsid w:val="004B3980"/>
    <w:rsid w:val="004C38B2"/>
    <w:rsid w:val="004C5A73"/>
    <w:rsid w:val="004C6445"/>
    <w:rsid w:val="004D66FA"/>
    <w:rsid w:val="004E1430"/>
    <w:rsid w:val="004E175E"/>
    <w:rsid w:val="004E2D0E"/>
    <w:rsid w:val="004E4FB7"/>
    <w:rsid w:val="004E5BC9"/>
    <w:rsid w:val="004E6ACD"/>
    <w:rsid w:val="004F350E"/>
    <w:rsid w:val="004F49E6"/>
    <w:rsid w:val="004F521A"/>
    <w:rsid w:val="004F5F7D"/>
    <w:rsid w:val="004F7FC4"/>
    <w:rsid w:val="0051066C"/>
    <w:rsid w:val="00511824"/>
    <w:rsid w:val="00517211"/>
    <w:rsid w:val="005173A5"/>
    <w:rsid w:val="005278B9"/>
    <w:rsid w:val="005307E0"/>
    <w:rsid w:val="005339BE"/>
    <w:rsid w:val="00534432"/>
    <w:rsid w:val="00540CD6"/>
    <w:rsid w:val="0054222B"/>
    <w:rsid w:val="00546AF0"/>
    <w:rsid w:val="00551D38"/>
    <w:rsid w:val="005626FE"/>
    <w:rsid w:val="0056356A"/>
    <w:rsid w:val="005658D4"/>
    <w:rsid w:val="00567B78"/>
    <w:rsid w:val="00572446"/>
    <w:rsid w:val="00573EB0"/>
    <w:rsid w:val="0057773B"/>
    <w:rsid w:val="005845ED"/>
    <w:rsid w:val="005A0575"/>
    <w:rsid w:val="005A6CC0"/>
    <w:rsid w:val="005B104B"/>
    <w:rsid w:val="005B1E11"/>
    <w:rsid w:val="005C032D"/>
    <w:rsid w:val="005C44A5"/>
    <w:rsid w:val="005C5FF7"/>
    <w:rsid w:val="005E12C4"/>
    <w:rsid w:val="005E33E6"/>
    <w:rsid w:val="005E7E06"/>
    <w:rsid w:val="005F1D8E"/>
    <w:rsid w:val="005F5A23"/>
    <w:rsid w:val="005F7E16"/>
    <w:rsid w:val="006036A9"/>
    <w:rsid w:val="006039C2"/>
    <w:rsid w:val="0060417E"/>
    <w:rsid w:val="00605888"/>
    <w:rsid w:val="0061749B"/>
    <w:rsid w:val="00622BFE"/>
    <w:rsid w:val="006276C7"/>
    <w:rsid w:val="00627E57"/>
    <w:rsid w:val="0063208E"/>
    <w:rsid w:val="006367BD"/>
    <w:rsid w:val="00644428"/>
    <w:rsid w:val="0064453A"/>
    <w:rsid w:val="00652400"/>
    <w:rsid w:val="0066284D"/>
    <w:rsid w:val="006654AF"/>
    <w:rsid w:val="00666B7D"/>
    <w:rsid w:val="006728FD"/>
    <w:rsid w:val="00680CAA"/>
    <w:rsid w:val="00681849"/>
    <w:rsid w:val="00684F84"/>
    <w:rsid w:val="006851B1"/>
    <w:rsid w:val="006858C7"/>
    <w:rsid w:val="00685A02"/>
    <w:rsid w:val="00687DEE"/>
    <w:rsid w:val="006935DD"/>
    <w:rsid w:val="00695499"/>
    <w:rsid w:val="00696F16"/>
    <w:rsid w:val="006A07C9"/>
    <w:rsid w:val="006A208D"/>
    <w:rsid w:val="006B10BB"/>
    <w:rsid w:val="006B4CE0"/>
    <w:rsid w:val="006C0953"/>
    <w:rsid w:val="006C1454"/>
    <w:rsid w:val="006C5547"/>
    <w:rsid w:val="006C6752"/>
    <w:rsid w:val="006D021B"/>
    <w:rsid w:val="006D0C80"/>
    <w:rsid w:val="006D35F3"/>
    <w:rsid w:val="006D73E9"/>
    <w:rsid w:val="006D7874"/>
    <w:rsid w:val="006E1F1A"/>
    <w:rsid w:val="006E22D0"/>
    <w:rsid w:val="006E27C7"/>
    <w:rsid w:val="006E2C2D"/>
    <w:rsid w:val="006F17F0"/>
    <w:rsid w:val="006F6E82"/>
    <w:rsid w:val="006F7168"/>
    <w:rsid w:val="006F74B7"/>
    <w:rsid w:val="00710DFB"/>
    <w:rsid w:val="00713B10"/>
    <w:rsid w:val="007200FA"/>
    <w:rsid w:val="007209B3"/>
    <w:rsid w:val="00722341"/>
    <w:rsid w:val="00727005"/>
    <w:rsid w:val="007315F7"/>
    <w:rsid w:val="00731FE5"/>
    <w:rsid w:val="0073454C"/>
    <w:rsid w:val="0074135A"/>
    <w:rsid w:val="007564D0"/>
    <w:rsid w:val="007609E5"/>
    <w:rsid w:val="00761886"/>
    <w:rsid w:val="00762AFD"/>
    <w:rsid w:val="0076530F"/>
    <w:rsid w:val="00771E75"/>
    <w:rsid w:val="0077645F"/>
    <w:rsid w:val="007778AB"/>
    <w:rsid w:val="007819C2"/>
    <w:rsid w:val="00783A97"/>
    <w:rsid w:val="00786F60"/>
    <w:rsid w:val="00792BF0"/>
    <w:rsid w:val="00793AFB"/>
    <w:rsid w:val="00795854"/>
    <w:rsid w:val="007A0D40"/>
    <w:rsid w:val="007A2FF5"/>
    <w:rsid w:val="007A48DD"/>
    <w:rsid w:val="007A7A16"/>
    <w:rsid w:val="007B3FCB"/>
    <w:rsid w:val="007C405E"/>
    <w:rsid w:val="007C5C23"/>
    <w:rsid w:val="007D27BC"/>
    <w:rsid w:val="007D2B1D"/>
    <w:rsid w:val="007D477B"/>
    <w:rsid w:val="007D730D"/>
    <w:rsid w:val="007E152C"/>
    <w:rsid w:val="007E56F6"/>
    <w:rsid w:val="007E6A9C"/>
    <w:rsid w:val="007E7743"/>
    <w:rsid w:val="007F60E0"/>
    <w:rsid w:val="0080059E"/>
    <w:rsid w:val="00805E9B"/>
    <w:rsid w:val="00806CE0"/>
    <w:rsid w:val="00807B75"/>
    <w:rsid w:val="00817A2D"/>
    <w:rsid w:val="00823391"/>
    <w:rsid w:val="00823CF8"/>
    <w:rsid w:val="00824D4B"/>
    <w:rsid w:val="00824DE8"/>
    <w:rsid w:val="00825810"/>
    <w:rsid w:val="008263A9"/>
    <w:rsid w:val="00827A10"/>
    <w:rsid w:val="00842AB6"/>
    <w:rsid w:val="008430AE"/>
    <w:rsid w:val="00843749"/>
    <w:rsid w:val="00843A9F"/>
    <w:rsid w:val="0084614E"/>
    <w:rsid w:val="00862397"/>
    <w:rsid w:val="00863789"/>
    <w:rsid w:val="00865263"/>
    <w:rsid w:val="00877927"/>
    <w:rsid w:val="0088055D"/>
    <w:rsid w:val="00880C78"/>
    <w:rsid w:val="00883F61"/>
    <w:rsid w:val="0089389A"/>
    <w:rsid w:val="00894124"/>
    <w:rsid w:val="00894EB9"/>
    <w:rsid w:val="00895278"/>
    <w:rsid w:val="00895827"/>
    <w:rsid w:val="0089708D"/>
    <w:rsid w:val="008A1FB9"/>
    <w:rsid w:val="008A24FF"/>
    <w:rsid w:val="008A4B63"/>
    <w:rsid w:val="008A6422"/>
    <w:rsid w:val="008B0B7A"/>
    <w:rsid w:val="008B0F51"/>
    <w:rsid w:val="008B4FE7"/>
    <w:rsid w:val="008B5A71"/>
    <w:rsid w:val="008C2860"/>
    <w:rsid w:val="008C6227"/>
    <w:rsid w:val="008D00C7"/>
    <w:rsid w:val="008D0697"/>
    <w:rsid w:val="008D1189"/>
    <w:rsid w:val="008D22D3"/>
    <w:rsid w:val="008D234D"/>
    <w:rsid w:val="008D361D"/>
    <w:rsid w:val="008D5F99"/>
    <w:rsid w:val="008D68E8"/>
    <w:rsid w:val="008D6C4F"/>
    <w:rsid w:val="008E26F8"/>
    <w:rsid w:val="008E6863"/>
    <w:rsid w:val="008F0DB1"/>
    <w:rsid w:val="009023C0"/>
    <w:rsid w:val="0091183E"/>
    <w:rsid w:val="00911BE1"/>
    <w:rsid w:val="00912791"/>
    <w:rsid w:val="00913379"/>
    <w:rsid w:val="00914AB0"/>
    <w:rsid w:val="00915ED5"/>
    <w:rsid w:val="00922595"/>
    <w:rsid w:val="00931398"/>
    <w:rsid w:val="00944288"/>
    <w:rsid w:val="0095215E"/>
    <w:rsid w:val="00955305"/>
    <w:rsid w:val="0096124E"/>
    <w:rsid w:val="009649EE"/>
    <w:rsid w:val="00965B9A"/>
    <w:rsid w:val="00965D4C"/>
    <w:rsid w:val="00967431"/>
    <w:rsid w:val="0097436B"/>
    <w:rsid w:val="00975C91"/>
    <w:rsid w:val="00981806"/>
    <w:rsid w:val="009857C9"/>
    <w:rsid w:val="009928C7"/>
    <w:rsid w:val="009960B8"/>
    <w:rsid w:val="009976BA"/>
    <w:rsid w:val="009A0029"/>
    <w:rsid w:val="009A2C23"/>
    <w:rsid w:val="009A4BE6"/>
    <w:rsid w:val="009B6D64"/>
    <w:rsid w:val="009B6E5C"/>
    <w:rsid w:val="009C03B7"/>
    <w:rsid w:val="009C11E8"/>
    <w:rsid w:val="009C3B32"/>
    <w:rsid w:val="009C67D9"/>
    <w:rsid w:val="009C73F4"/>
    <w:rsid w:val="009D07BB"/>
    <w:rsid w:val="009D0E87"/>
    <w:rsid w:val="009D1595"/>
    <w:rsid w:val="009D40C1"/>
    <w:rsid w:val="009D4C46"/>
    <w:rsid w:val="009D4F7A"/>
    <w:rsid w:val="009D514A"/>
    <w:rsid w:val="009D5B00"/>
    <w:rsid w:val="009E34A0"/>
    <w:rsid w:val="009E62C8"/>
    <w:rsid w:val="009E7DD6"/>
    <w:rsid w:val="009F39F0"/>
    <w:rsid w:val="009F3F6B"/>
    <w:rsid w:val="009F4DF2"/>
    <w:rsid w:val="00A07076"/>
    <w:rsid w:val="00A17028"/>
    <w:rsid w:val="00A176CF"/>
    <w:rsid w:val="00A20CE6"/>
    <w:rsid w:val="00A24EE0"/>
    <w:rsid w:val="00A30CCA"/>
    <w:rsid w:val="00A31096"/>
    <w:rsid w:val="00A34488"/>
    <w:rsid w:val="00A370D9"/>
    <w:rsid w:val="00A37156"/>
    <w:rsid w:val="00A40B91"/>
    <w:rsid w:val="00A42EF3"/>
    <w:rsid w:val="00A44D5F"/>
    <w:rsid w:val="00A44EA3"/>
    <w:rsid w:val="00A45F63"/>
    <w:rsid w:val="00A52EFB"/>
    <w:rsid w:val="00A53BEC"/>
    <w:rsid w:val="00A616BE"/>
    <w:rsid w:val="00A625CA"/>
    <w:rsid w:val="00A6342F"/>
    <w:rsid w:val="00A63AE2"/>
    <w:rsid w:val="00A63E75"/>
    <w:rsid w:val="00A67D3F"/>
    <w:rsid w:val="00A7097D"/>
    <w:rsid w:val="00A76DFC"/>
    <w:rsid w:val="00A81D94"/>
    <w:rsid w:val="00A82275"/>
    <w:rsid w:val="00A84F07"/>
    <w:rsid w:val="00A87452"/>
    <w:rsid w:val="00A945EA"/>
    <w:rsid w:val="00A96618"/>
    <w:rsid w:val="00AA4BF6"/>
    <w:rsid w:val="00AC123E"/>
    <w:rsid w:val="00AC4E99"/>
    <w:rsid w:val="00AD4CB8"/>
    <w:rsid w:val="00AD5C52"/>
    <w:rsid w:val="00AD75EA"/>
    <w:rsid w:val="00AD7727"/>
    <w:rsid w:val="00AE76FD"/>
    <w:rsid w:val="00AF07D7"/>
    <w:rsid w:val="00AF4D87"/>
    <w:rsid w:val="00AF6778"/>
    <w:rsid w:val="00B01510"/>
    <w:rsid w:val="00B02BCA"/>
    <w:rsid w:val="00B04649"/>
    <w:rsid w:val="00B105CA"/>
    <w:rsid w:val="00B10D89"/>
    <w:rsid w:val="00B122D9"/>
    <w:rsid w:val="00B17E35"/>
    <w:rsid w:val="00B26806"/>
    <w:rsid w:val="00B30E07"/>
    <w:rsid w:val="00B34D73"/>
    <w:rsid w:val="00B355F1"/>
    <w:rsid w:val="00B36EDF"/>
    <w:rsid w:val="00B41A3E"/>
    <w:rsid w:val="00B41F10"/>
    <w:rsid w:val="00B46A87"/>
    <w:rsid w:val="00B46C1A"/>
    <w:rsid w:val="00B536A2"/>
    <w:rsid w:val="00B55124"/>
    <w:rsid w:val="00B56C74"/>
    <w:rsid w:val="00B614CE"/>
    <w:rsid w:val="00B6639C"/>
    <w:rsid w:val="00B67C3C"/>
    <w:rsid w:val="00B7680C"/>
    <w:rsid w:val="00B77105"/>
    <w:rsid w:val="00B81D4D"/>
    <w:rsid w:val="00B85318"/>
    <w:rsid w:val="00B876C8"/>
    <w:rsid w:val="00B90316"/>
    <w:rsid w:val="00B92044"/>
    <w:rsid w:val="00B97FDC"/>
    <w:rsid w:val="00BA1DBE"/>
    <w:rsid w:val="00BA3D3F"/>
    <w:rsid w:val="00BA529E"/>
    <w:rsid w:val="00BB0967"/>
    <w:rsid w:val="00BB2579"/>
    <w:rsid w:val="00BB3F74"/>
    <w:rsid w:val="00BB6C49"/>
    <w:rsid w:val="00BB70BE"/>
    <w:rsid w:val="00BB7D58"/>
    <w:rsid w:val="00BC4F31"/>
    <w:rsid w:val="00BC5738"/>
    <w:rsid w:val="00BC7316"/>
    <w:rsid w:val="00BF1E9F"/>
    <w:rsid w:val="00BF2519"/>
    <w:rsid w:val="00BF5DF0"/>
    <w:rsid w:val="00BF7F20"/>
    <w:rsid w:val="00C106CC"/>
    <w:rsid w:val="00C15A4B"/>
    <w:rsid w:val="00C213FE"/>
    <w:rsid w:val="00C2143C"/>
    <w:rsid w:val="00C23753"/>
    <w:rsid w:val="00C259D6"/>
    <w:rsid w:val="00C26315"/>
    <w:rsid w:val="00C277B9"/>
    <w:rsid w:val="00C33759"/>
    <w:rsid w:val="00C34383"/>
    <w:rsid w:val="00C35543"/>
    <w:rsid w:val="00C50FF2"/>
    <w:rsid w:val="00C553A5"/>
    <w:rsid w:val="00C5738F"/>
    <w:rsid w:val="00C576C7"/>
    <w:rsid w:val="00C64CFF"/>
    <w:rsid w:val="00C80EC6"/>
    <w:rsid w:val="00C81986"/>
    <w:rsid w:val="00C820BC"/>
    <w:rsid w:val="00C826A9"/>
    <w:rsid w:val="00C9748A"/>
    <w:rsid w:val="00CA1586"/>
    <w:rsid w:val="00CA343F"/>
    <w:rsid w:val="00CA5B50"/>
    <w:rsid w:val="00CB1258"/>
    <w:rsid w:val="00CB1858"/>
    <w:rsid w:val="00CB2EEC"/>
    <w:rsid w:val="00CB3D6C"/>
    <w:rsid w:val="00CB62B9"/>
    <w:rsid w:val="00CC7E8C"/>
    <w:rsid w:val="00CD52B6"/>
    <w:rsid w:val="00CD7091"/>
    <w:rsid w:val="00CD75A2"/>
    <w:rsid w:val="00CE3B62"/>
    <w:rsid w:val="00CE63EB"/>
    <w:rsid w:val="00CF1A20"/>
    <w:rsid w:val="00CF5434"/>
    <w:rsid w:val="00CF577D"/>
    <w:rsid w:val="00CF5FB1"/>
    <w:rsid w:val="00CF763C"/>
    <w:rsid w:val="00D00F42"/>
    <w:rsid w:val="00D025DC"/>
    <w:rsid w:val="00D03B14"/>
    <w:rsid w:val="00D04BE0"/>
    <w:rsid w:val="00D15DE5"/>
    <w:rsid w:val="00D203F2"/>
    <w:rsid w:val="00D2427F"/>
    <w:rsid w:val="00D24BDB"/>
    <w:rsid w:val="00D25468"/>
    <w:rsid w:val="00D25FFE"/>
    <w:rsid w:val="00D26067"/>
    <w:rsid w:val="00D32758"/>
    <w:rsid w:val="00D439E9"/>
    <w:rsid w:val="00D43CC7"/>
    <w:rsid w:val="00D441C1"/>
    <w:rsid w:val="00D45687"/>
    <w:rsid w:val="00D46EC4"/>
    <w:rsid w:val="00D6301F"/>
    <w:rsid w:val="00D673C5"/>
    <w:rsid w:val="00D678BF"/>
    <w:rsid w:val="00D70AAC"/>
    <w:rsid w:val="00D70FD0"/>
    <w:rsid w:val="00D72426"/>
    <w:rsid w:val="00D77334"/>
    <w:rsid w:val="00D80926"/>
    <w:rsid w:val="00D81926"/>
    <w:rsid w:val="00D83354"/>
    <w:rsid w:val="00D90B78"/>
    <w:rsid w:val="00D9192E"/>
    <w:rsid w:val="00D95442"/>
    <w:rsid w:val="00D9779D"/>
    <w:rsid w:val="00D97A80"/>
    <w:rsid w:val="00DA04F2"/>
    <w:rsid w:val="00DA2289"/>
    <w:rsid w:val="00DA7A05"/>
    <w:rsid w:val="00DB046B"/>
    <w:rsid w:val="00DB2992"/>
    <w:rsid w:val="00DB34B7"/>
    <w:rsid w:val="00DB369B"/>
    <w:rsid w:val="00DC220B"/>
    <w:rsid w:val="00DC2B9A"/>
    <w:rsid w:val="00DC2BDB"/>
    <w:rsid w:val="00DC6731"/>
    <w:rsid w:val="00DC6DF6"/>
    <w:rsid w:val="00DC6F8F"/>
    <w:rsid w:val="00DD1262"/>
    <w:rsid w:val="00DD740B"/>
    <w:rsid w:val="00DE32B7"/>
    <w:rsid w:val="00DE5B13"/>
    <w:rsid w:val="00DE756F"/>
    <w:rsid w:val="00DF13EA"/>
    <w:rsid w:val="00DF2A78"/>
    <w:rsid w:val="00DF72FC"/>
    <w:rsid w:val="00E05336"/>
    <w:rsid w:val="00E068FC"/>
    <w:rsid w:val="00E0728F"/>
    <w:rsid w:val="00E16894"/>
    <w:rsid w:val="00E23E9A"/>
    <w:rsid w:val="00E26C45"/>
    <w:rsid w:val="00E32351"/>
    <w:rsid w:val="00E33E8D"/>
    <w:rsid w:val="00E34407"/>
    <w:rsid w:val="00E409CD"/>
    <w:rsid w:val="00E42FE0"/>
    <w:rsid w:val="00E43D22"/>
    <w:rsid w:val="00E4578B"/>
    <w:rsid w:val="00E5514A"/>
    <w:rsid w:val="00E6068F"/>
    <w:rsid w:val="00E6177C"/>
    <w:rsid w:val="00E631E2"/>
    <w:rsid w:val="00E6331A"/>
    <w:rsid w:val="00E700DA"/>
    <w:rsid w:val="00E702BA"/>
    <w:rsid w:val="00E72917"/>
    <w:rsid w:val="00E82D04"/>
    <w:rsid w:val="00E848F9"/>
    <w:rsid w:val="00E84ADA"/>
    <w:rsid w:val="00EA0B34"/>
    <w:rsid w:val="00EA3CD7"/>
    <w:rsid w:val="00EA466F"/>
    <w:rsid w:val="00EA6645"/>
    <w:rsid w:val="00EB10FF"/>
    <w:rsid w:val="00EB342C"/>
    <w:rsid w:val="00EB4217"/>
    <w:rsid w:val="00EB5482"/>
    <w:rsid w:val="00EB5543"/>
    <w:rsid w:val="00EC160F"/>
    <w:rsid w:val="00EC4778"/>
    <w:rsid w:val="00EC5947"/>
    <w:rsid w:val="00ED2980"/>
    <w:rsid w:val="00EE1043"/>
    <w:rsid w:val="00EE268C"/>
    <w:rsid w:val="00EE3BB0"/>
    <w:rsid w:val="00EE4E7D"/>
    <w:rsid w:val="00EE526E"/>
    <w:rsid w:val="00EE6E1D"/>
    <w:rsid w:val="00EE749D"/>
    <w:rsid w:val="00EF126C"/>
    <w:rsid w:val="00F0707F"/>
    <w:rsid w:val="00F07BCF"/>
    <w:rsid w:val="00F1371D"/>
    <w:rsid w:val="00F14F4A"/>
    <w:rsid w:val="00F23DBB"/>
    <w:rsid w:val="00F25B9C"/>
    <w:rsid w:val="00F25CA2"/>
    <w:rsid w:val="00F32D7B"/>
    <w:rsid w:val="00F35D72"/>
    <w:rsid w:val="00F36132"/>
    <w:rsid w:val="00F36251"/>
    <w:rsid w:val="00F546E3"/>
    <w:rsid w:val="00F572F1"/>
    <w:rsid w:val="00F60AA7"/>
    <w:rsid w:val="00F67BA3"/>
    <w:rsid w:val="00F7508B"/>
    <w:rsid w:val="00F758C2"/>
    <w:rsid w:val="00F80C8C"/>
    <w:rsid w:val="00F8334C"/>
    <w:rsid w:val="00F84425"/>
    <w:rsid w:val="00F87210"/>
    <w:rsid w:val="00F9191A"/>
    <w:rsid w:val="00F954B4"/>
    <w:rsid w:val="00F95590"/>
    <w:rsid w:val="00F9620C"/>
    <w:rsid w:val="00F969FD"/>
    <w:rsid w:val="00F97A62"/>
    <w:rsid w:val="00FA38C6"/>
    <w:rsid w:val="00FA671E"/>
    <w:rsid w:val="00FB78D2"/>
    <w:rsid w:val="00FC65E1"/>
    <w:rsid w:val="00FD2411"/>
    <w:rsid w:val="00FD34EC"/>
    <w:rsid w:val="00FD62DC"/>
    <w:rsid w:val="00FE121D"/>
    <w:rsid w:val="00FE312C"/>
    <w:rsid w:val="00FF2333"/>
    <w:rsid w:val="00FF3C23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6D5"/>
  <w15:docId w15:val="{B5786AA7-2A37-4F40-B69C-1AE3D83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44D9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5D4C"/>
  </w:style>
  <w:style w:type="paragraph" w:styleId="Porat">
    <w:name w:val="footer"/>
    <w:basedOn w:val="prastasis"/>
    <w:link w:val="Porat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5D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6392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Numatytasispastraiposriftas"/>
    <w:rsid w:val="00FB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1F60E-610B-42F7-AECE-3599E353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5</Pages>
  <Words>4649</Words>
  <Characters>2651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Priedėlis Nr. 3, 1 lapas</vt:lpstr>
      <vt:lpstr>Priedėlis Nr. 3, 1 lapas</vt:lpstr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3, 1 lapas</dc:title>
  <dc:creator>A</dc:creator>
  <cp:lastModifiedBy>Giedrė Žilionienė</cp:lastModifiedBy>
  <cp:revision>11</cp:revision>
  <cp:lastPrinted>2023-09-14T10:26:00Z</cp:lastPrinted>
  <dcterms:created xsi:type="dcterms:W3CDTF">2026-04-29T10:34:00Z</dcterms:created>
  <dcterms:modified xsi:type="dcterms:W3CDTF">2026-06-08T10:57:00Z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